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5D37D4B" w14:textId="3A49987A" w:rsidR="00E82487" w:rsidRDefault="008F4D73">
      <w:pPr>
        <w:rPr>
          <w:lang w:eastAsia="it-IT"/>
        </w:rPr>
      </w:pPr>
      <w:bookmarkStart w:id="0" w:name="_GoBack"/>
      <w:bookmarkEnd w:id="0"/>
      <w:r>
        <w:rPr>
          <w:noProof/>
        </w:rPr>
        <w:drawing>
          <wp:anchor distT="0" distB="0" distL="0" distR="0" simplePos="0" relativeHeight="251663872" behindDoc="0" locked="0" layoutInCell="1" allowOverlap="1" wp14:anchorId="39291B19" wp14:editId="19BA30DE">
            <wp:simplePos x="0" y="0"/>
            <wp:positionH relativeFrom="column">
              <wp:posOffset>-22225</wp:posOffset>
            </wp:positionH>
            <wp:positionV relativeFrom="paragraph">
              <wp:posOffset>-38100</wp:posOffset>
            </wp:positionV>
            <wp:extent cx="979805" cy="1115060"/>
            <wp:effectExtent l="0" t="0" r="0" b="0"/>
            <wp:wrapSquare wrapText="largest"/>
            <wp:docPr id="17"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l="-21" t="-180" r="89005" b="-180"/>
                    <a:stretch>
                      <a:fillRect/>
                    </a:stretch>
                  </pic:blipFill>
                  <pic:spPr bwMode="auto">
                    <a:xfrm>
                      <a:off x="0" y="0"/>
                      <a:ext cx="979805" cy="11150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D7A55C1" w14:textId="77777777" w:rsidR="00E82487" w:rsidRDefault="00E82487">
      <w:pPr>
        <w:rPr>
          <w:vanish/>
          <w:lang w:eastAsia="it-IT"/>
        </w:rPr>
      </w:pPr>
    </w:p>
    <w:p w14:paraId="793886BB" w14:textId="343CAE49" w:rsidR="00E82487" w:rsidRDefault="008F4D73">
      <w:pPr>
        <w:widowControl w:val="0"/>
        <w:suppressAutoHyphens w:val="0"/>
        <w:autoSpaceDE w:val="0"/>
        <w:jc w:val="center"/>
        <w:rPr>
          <w:rFonts w:ascii="Calibri" w:eastAsia="Garamond" w:hAnsi="Calibri" w:cs="Calibri"/>
          <w:vanish/>
          <w:sz w:val="24"/>
          <w:szCs w:val="24"/>
          <w:lang w:eastAsia="it-IT" w:bidi="it-IT"/>
        </w:rPr>
      </w:pPr>
      <w:r>
        <w:rPr>
          <w:noProof/>
        </w:rPr>
        <mc:AlternateContent>
          <mc:Choice Requires="wps">
            <w:drawing>
              <wp:anchor distT="0" distB="0" distL="118745" distR="118745" simplePos="0" relativeHeight="251649536" behindDoc="0" locked="0" layoutInCell="1" allowOverlap="1" wp14:anchorId="79015735" wp14:editId="3BF4AA79">
                <wp:simplePos x="0" y="0"/>
                <wp:positionH relativeFrom="margin">
                  <wp:align>center</wp:align>
                </wp:positionH>
                <wp:positionV relativeFrom="page">
                  <wp:align>bottom</wp:align>
                </wp:positionV>
                <wp:extent cx="4830445" cy="441960"/>
                <wp:effectExtent l="5080" t="-2147477298" r="3175"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4419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top w:w="216" w:type="dxa"/>
                                <w:left w:w="115" w:type="dxa"/>
                                <w:bottom w:w="216" w:type="dxa"/>
                                <w:right w:w="115" w:type="dxa"/>
                              </w:tblCellMar>
                              <w:tblLook w:val="0000" w:firstRow="0" w:lastRow="0" w:firstColumn="0" w:lastColumn="0" w:noHBand="0" w:noVBand="0"/>
                            </w:tblPr>
                            <w:tblGrid>
                              <w:gridCol w:w="7612"/>
                            </w:tblGrid>
                            <w:tr w:rsidR="00E82487" w14:paraId="5D6449B0" w14:textId="77777777">
                              <w:tc>
                                <w:tcPr>
                                  <w:tcW w:w="7612" w:type="dxa"/>
                                  <w:shd w:val="clear" w:color="auto" w:fill="auto"/>
                                </w:tcPr>
                                <w:p w14:paraId="625120CD" w14:textId="77777777" w:rsidR="00E82487" w:rsidRDefault="00E82487">
                                  <w:pPr>
                                    <w:pStyle w:val="Nessunaspaziatura"/>
                                    <w:snapToGrid w:val="0"/>
                                    <w:rPr>
                                      <w:color w:val="4472C4"/>
                                    </w:rPr>
                                  </w:pPr>
                                </w:p>
                              </w:tc>
                            </w:tr>
                          </w:tbl>
                          <w:p w14:paraId="6B6BD062" w14:textId="77777777" w:rsidR="00E82487" w:rsidRDefault="00506B2A">
                            <w:r>
                              <w:t xml:space="preserve"> </w:t>
                            </w: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015735" id="_x0000_t202" coordsize="21600,21600" o:spt="202" path="m,l,21600r21600,l21600,xe">
                <v:stroke joinstyle="miter"/>
                <v:path gradientshapeok="t" o:connecttype="rect"/>
              </v:shapetype>
              <v:shape id="Text Box 2" o:spid="_x0000_s1026" type="#_x0000_t202" style="position:absolute;left:0;text-align:left;margin-left:0;margin-top:0;width:380.35pt;height:34.8pt;z-index:251649536;visibility:visible;mso-wrap-style:square;mso-width-percent:0;mso-height-percent:0;mso-wrap-distance-left:9.35pt;mso-wrap-distance-top:0;mso-wrap-distance-right:9.35pt;mso-wrap-distance-bottom:0;mso-position-horizontal:center;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" stroked="f">
                <v:fill opacity="0"/>
                <v:textbox inset=".2pt,.2pt,.2pt,.2pt">
                  <w:txbxContent>
                    <w:tbl>
                      <w:tblPr>
                        <w:tblW w:w="0" w:type="auto"/>
                        <w:tblLayout w:type="fixed"/>
                        <w:tblCellMar>
                          <w:top w:w="216" w:type="dxa"/>
                          <w:left w:w="115" w:type="dxa"/>
                          <w:bottom w:w="216" w:type="dxa"/>
                          <w:right w:w="115" w:type="dxa"/>
                        </w:tblCellMar>
                        <w:tblLook w:val="0000" w:firstRow="0" w:lastRow="0" w:firstColumn="0" w:lastColumn="0" w:noHBand="0" w:noVBand="0"/>
                      </w:tblPr>
                      <w:tblGrid>
                        <w:gridCol w:w="7612"/>
                      </w:tblGrid>
                      <w:tr w:rsidR="00E82487" w14:paraId="5D6449B0" w14:textId="77777777">
                        <w:tc>
                          <w:tcPr>
                            <w:tcW w:w="7612" w:type="dxa"/>
                            <w:shd w:val="clear" w:color="auto" w:fill="auto"/>
                          </w:tcPr>
                          <w:p w14:paraId="625120CD" w14:textId="77777777" w:rsidR="00E82487" w:rsidRDefault="00E82487">
                            <w:pPr>
                              <w:pStyle w:val="Nessunaspaziatura"/>
                              <w:snapToGrid w:val="0"/>
                              <w:rPr>
                                <w:color w:val="4472C4"/>
                              </w:rPr>
                            </w:pPr>
                          </w:p>
                        </w:tc>
                      </w:tr>
                    </w:tbl>
                    <w:p w14:paraId="6B6BD062" w14:textId="77777777" w:rsidR="00E82487" w:rsidRDefault="00506B2A">
                      <w:r>
                        <w:t xml:space="preserve"> </w:t>
                      </w:r>
                    </w:p>
                  </w:txbxContent>
                </v:textbox>
                <w10:wrap type="square" anchorx="margin" anchory="page"/>
              </v:shape>
            </w:pict>
          </mc:Fallback>
        </mc:AlternateContent>
      </w:r>
    </w:p>
    <w:p w14:paraId="0895A7ED" w14:textId="0D02126A" w:rsidR="00E82487" w:rsidRDefault="008F4D73">
      <w:pPr>
        <w:widowControl w:val="0"/>
        <w:pBdr>
          <w:top w:val="none" w:sz="0" w:space="0" w:color="000000"/>
          <w:left w:val="none" w:sz="0" w:space="0" w:color="000000"/>
          <w:bottom w:val="single" w:sz="4" w:space="1" w:color="000000"/>
          <w:right w:val="none" w:sz="0" w:space="0" w:color="000000"/>
        </w:pBdr>
        <w:suppressAutoHyphens w:val="0"/>
        <w:autoSpaceDE w:val="0"/>
        <w:jc w:val="both"/>
        <w:rPr>
          <w:rFonts w:ascii="Calibri" w:eastAsia="Garamond" w:hAnsi="Calibri" w:cs="Calibri"/>
          <w:vanish/>
          <w:sz w:val="24"/>
          <w:szCs w:val="24"/>
          <w:lang w:eastAsia="it-IT" w:bidi="it-IT"/>
        </w:rPr>
      </w:pPr>
      <w:r>
        <w:rPr>
          <w:noProof/>
        </w:rPr>
        <mc:AlternateContent>
          <mc:Choice Requires="wps">
            <w:drawing>
              <wp:anchor distT="0" distB="0" distL="118745" distR="118745" simplePos="0" relativeHeight="251650560" behindDoc="0" locked="0" layoutInCell="1" allowOverlap="1" wp14:anchorId="437B973F" wp14:editId="64FE5B51">
                <wp:simplePos x="0" y="0"/>
                <wp:positionH relativeFrom="margin">
                  <wp:align>center</wp:align>
                </wp:positionH>
                <wp:positionV relativeFrom="page">
                  <wp:posOffset>4888230</wp:posOffset>
                </wp:positionV>
                <wp:extent cx="5098415" cy="2339340"/>
                <wp:effectExtent l="-2147480473" t="1905" r="0" b="1905"/>
                <wp:wrapSquare wrapText="bothSides"/>
                <wp:docPr id="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8415" cy="23393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45" w:type="dxa"/>
                              <w:tblLayout w:type="fixed"/>
                              <w:tblCellMar>
                                <w:left w:w="144" w:type="dxa"/>
                                <w:right w:w="115" w:type="dxa"/>
                              </w:tblCellMar>
                              <w:tblLook w:val="0000" w:firstRow="0" w:lastRow="0" w:firstColumn="0" w:lastColumn="0" w:noHBand="0" w:noVBand="0"/>
                            </w:tblPr>
                            <w:tblGrid>
                              <w:gridCol w:w="8034"/>
                            </w:tblGrid>
                            <w:tr w:rsidR="00E82487" w14:paraId="2A505A39" w14:textId="77777777">
                              <w:tc>
                                <w:tcPr>
                                  <w:tcW w:w="8034" w:type="dxa"/>
                                  <w:tcBorders>
                                    <w:left w:val="single" w:sz="36" w:space="0" w:color="0067B4"/>
                                  </w:tcBorders>
                                  <w:shd w:val="clear" w:color="auto" w:fill="auto"/>
                                </w:tcPr>
                                <w:p w14:paraId="2D627681" w14:textId="77777777" w:rsidR="00E82487" w:rsidRDefault="00506B2A">
                                  <w:pPr>
                                    <w:pStyle w:val="Nessunaspaziatura"/>
                                    <w:spacing w:line="216" w:lineRule="auto"/>
                                    <w:ind w:left="142"/>
                                  </w:pPr>
                                  <w:r>
                                    <w:rPr>
                                      <w:rFonts w:ascii="Calibri Light" w:hAnsi="Calibri Light" w:cs="Calibri Light"/>
                                      <w:b/>
                                      <w:bCs/>
                                      <w:sz w:val="48"/>
                                      <w:szCs w:val="48"/>
                                    </w:rPr>
                                    <w:t>Protocollo di misure operative</w:t>
                                  </w:r>
                                </w:p>
                                <w:p w14:paraId="3568ED02" w14:textId="77777777" w:rsidR="00E82487" w:rsidRDefault="00506B2A">
                                  <w:pPr>
                                    <w:pStyle w:val="Nessunaspaziatura"/>
                                    <w:spacing w:line="216" w:lineRule="auto"/>
                                    <w:ind w:left="142"/>
                                  </w:pPr>
                                  <w:r>
                                    <w:rPr>
                                      <w:rFonts w:ascii="Calibri Light" w:hAnsi="Calibri Light" w:cs="Calibri Light"/>
                                      <w:b/>
                                      <w:bCs/>
                                      <w:sz w:val="48"/>
                                      <w:szCs w:val="48"/>
                                    </w:rPr>
                                    <w:t>di sicurezza anti-contagio</w:t>
                                  </w:r>
                                </w:p>
                                <w:p w14:paraId="15593DC5" w14:textId="77777777" w:rsidR="00E82487" w:rsidRDefault="00506B2A">
                                  <w:pPr>
                                    <w:pStyle w:val="Nessunaspaziatura"/>
                                    <w:spacing w:line="216" w:lineRule="auto"/>
                                    <w:ind w:left="142"/>
                                  </w:pPr>
                                  <w:r>
                                    <w:rPr>
                                      <w:rFonts w:ascii="Calibri Light" w:hAnsi="Calibri Light" w:cs="Calibri Light"/>
                                      <w:b/>
                                      <w:bCs/>
                                      <w:sz w:val="48"/>
                                      <w:szCs w:val="48"/>
                                    </w:rPr>
                                    <w:t>e di contrasto all’epidemia di COVID-19,</w:t>
                                  </w:r>
                                </w:p>
                                <w:p w14:paraId="1BA37274" w14:textId="77777777" w:rsidR="00E82487" w:rsidRDefault="00506B2A">
                                  <w:pPr>
                                    <w:pStyle w:val="Nessunaspaziatura"/>
                                    <w:spacing w:line="216" w:lineRule="auto"/>
                                    <w:ind w:left="142"/>
                                  </w:pPr>
                                  <w:r>
                                    <w:rPr>
                                      <w:rFonts w:ascii="Calibri Light" w:hAnsi="Calibri Light" w:cs="Calibri Light"/>
                                      <w:b/>
                                      <w:bCs/>
                                      <w:sz w:val="48"/>
                                      <w:szCs w:val="48"/>
                                    </w:rPr>
                                    <w:t>in relazione della ripartenza delle attività pastorali-educative</w:t>
                                  </w:r>
                                </w:p>
                                <w:p w14:paraId="686A9558" w14:textId="77777777" w:rsidR="00E82487" w:rsidRDefault="00506B2A">
                                  <w:pPr>
                                    <w:pStyle w:val="Nessunaspaziatura"/>
                                    <w:spacing w:line="216" w:lineRule="auto"/>
                                    <w:ind w:left="142"/>
                                  </w:pPr>
                                  <w:r>
                                    <w:rPr>
                                      <w:rFonts w:ascii="Calibri Light" w:hAnsi="Calibri Light" w:cs="Calibri Light"/>
                                      <w:b/>
                                      <w:bCs/>
                                      <w:sz w:val="48"/>
                                      <w:szCs w:val="48"/>
                                    </w:rPr>
                                    <w:t>di catechesi parrocchiale,</w:t>
                                  </w:r>
                                </w:p>
                                <w:p w14:paraId="5BF03C90" w14:textId="77777777" w:rsidR="00E82487" w:rsidRDefault="00506B2A">
                                  <w:pPr>
                                    <w:pStyle w:val="Nessunaspaziatura"/>
                                    <w:spacing w:line="216" w:lineRule="auto"/>
                                    <w:ind w:left="142"/>
                                  </w:pPr>
                                  <w:r>
                                    <w:rPr>
                                      <w:rFonts w:ascii="Calibri Light" w:hAnsi="Calibri Light" w:cs="Calibri Light"/>
                                      <w:b/>
                                      <w:bCs/>
                                      <w:sz w:val="48"/>
                                      <w:szCs w:val="48"/>
                                    </w:rPr>
                                    <w:t>per l’anno pastorale 2020-2021.</w:t>
                                  </w:r>
                                </w:p>
                              </w:tc>
                            </w:tr>
                          </w:tbl>
                          <w:p w14:paraId="67A2047C" w14:textId="77777777" w:rsidR="00E82487" w:rsidRDefault="00506B2A">
                            <w:r>
                              <w:t xml:space="preserve"> </w:t>
                            </w: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B973F" id="Text Box 3" o:spid="_x0000_s1027" type="#_x0000_t202" style="position:absolute;left:0;text-align:left;margin-left:0;margin-top:384.9pt;width:401.45pt;height:184.2pt;z-index:251650560;visibility:visible;mso-wrap-style:square;mso-width-percent:0;mso-height-percent:0;mso-wrap-distance-left:9.35pt;mso-wrap-distance-top:0;mso-wrap-distance-right:9.35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" stroked="f">
                <v:fill opacity="0"/>
                <v:textbox inset=".2pt,.2pt,.2pt,.2pt">
                  <w:txbxContent>
                    <w:tbl>
                      <w:tblPr>
                        <w:tblW w:w="0" w:type="auto"/>
                        <w:tblInd w:w="-45" w:type="dxa"/>
                        <w:tblLayout w:type="fixed"/>
                        <w:tblCellMar>
                          <w:left w:w="144" w:type="dxa"/>
                          <w:right w:w="115" w:type="dxa"/>
                        </w:tblCellMar>
                        <w:tblLook w:val="0000" w:firstRow="0" w:lastRow="0" w:firstColumn="0" w:lastColumn="0" w:noHBand="0" w:noVBand="0"/>
                      </w:tblPr>
                      <w:tblGrid>
                        <w:gridCol w:w="8034"/>
                      </w:tblGrid>
                      <w:tr w:rsidR="00000000" w14:paraId="2A505A39" w14:textId="77777777">
                        <w:tc>
                          <w:tcPr>
                            <w:tcW w:w="8034" w:type="dxa"/>
                            <w:tcBorders>
                              <w:left w:val="single" w:sz="36" w:space="0" w:color="0067B4"/>
                            </w:tcBorders>
                            <w:shd w:val="clear" w:color="auto" w:fill="auto"/>
                          </w:tcPr>
                          <w:p w14:paraId="2D627681" w14:textId="77777777" w:rsidR="00000000" w:rsidRDefault="00506B2A">
                            <w:pPr>
                              <w:pStyle w:val="Nessunaspaziatura"/>
                              <w:spacing w:line="216" w:lineRule="auto"/>
                              <w:ind w:left="142"/>
                            </w:pPr>
                            <w:r>
                              <w:rPr>
                                <w:rFonts w:ascii="Calibri Light" w:hAnsi="Calibri Light" w:cs="Calibri Light"/>
                                <w:b/>
                                <w:bCs/>
                                <w:sz w:val="48"/>
                                <w:szCs w:val="48"/>
                              </w:rPr>
                              <w:t>Protocollo di misure operative</w:t>
                            </w:r>
                          </w:p>
                          <w:p w14:paraId="3568ED02" w14:textId="77777777" w:rsidR="00000000" w:rsidRDefault="00506B2A">
                            <w:pPr>
                              <w:pStyle w:val="Nessunaspaziatura"/>
                              <w:spacing w:line="216" w:lineRule="auto"/>
                              <w:ind w:left="142"/>
                            </w:pPr>
                            <w:r>
                              <w:rPr>
                                <w:rFonts w:ascii="Calibri Light" w:hAnsi="Calibri Light" w:cs="Calibri Light"/>
                                <w:b/>
                                <w:bCs/>
                                <w:sz w:val="48"/>
                                <w:szCs w:val="48"/>
                              </w:rPr>
                              <w:t>di sicur</w:t>
                            </w:r>
                            <w:r>
                              <w:rPr>
                                <w:rFonts w:ascii="Calibri Light" w:hAnsi="Calibri Light" w:cs="Calibri Light"/>
                                <w:b/>
                                <w:bCs/>
                                <w:sz w:val="48"/>
                                <w:szCs w:val="48"/>
                              </w:rPr>
                              <w:t>ezza anti-contagio</w:t>
                            </w:r>
                          </w:p>
                          <w:p w14:paraId="15593DC5" w14:textId="77777777" w:rsidR="00000000" w:rsidRDefault="00506B2A">
                            <w:pPr>
                              <w:pStyle w:val="Nessunaspaziatura"/>
                              <w:spacing w:line="216" w:lineRule="auto"/>
                              <w:ind w:left="142"/>
                            </w:pPr>
                            <w:r>
                              <w:rPr>
                                <w:rFonts w:ascii="Calibri Light" w:hAnsi="Calibri Light" w:cs="Calibri Light"/>
                                <w:b/>
                                <w:bCs/>
                                <w:sz w:val="48"/>
                                <w:szCs w:val="48"/>
                              </w:rPr>
                              <w:t>e di contrasto all’epidemia di COVID-19,</w:t>
                            </w:r>
                          </w:p>
                          <w:p w14:paraId="1BA37274" w14:textId="77777777" w:rsidR="00000000" w:rsidRDefault="00506B2A">
                            <w:pPr>
                              <w:pStyle w:val="Nessunaspaziatura"/>
                              <w:spacing w:line="216" w:lineRule="auto"/>
                              <w:ind w:left="142"/>
                            </w:pPr>
                            <w:r>
                              <w:rPr>
                                <w:rFonts w:ascii="Calibri Light" w:hAnsi="Calibri Light" w:cs="Calibri Light"/>
                                <w:b/>
                                <w:bCs/>
                                <w:sz w:val="48"/>
                                <w:szCs w:val="48"/>
                              </w:rPr>
                              <w:t>in relazione della ripartenza delle attività pastorali-educative</w:t>
                            </w:r>
                          </w:p>
                          <w:p w14:paraId="686A9558" w14:textId="77777777" w:rsidR="00000000" w:rsidRDefault="00506B2A">
                            <w:pPr>
                              <w:pStyle w:val="Nessunaspaziatura"/>
                              <w:spacing w:line="216" w:lineRule="auto"/>
                              <w:ind w:left="142"/>
                            </w:pPr>
                            <w:r>
                              <w:rPr>
                                <w:rFonts w:ascii="Calibri Light" w:hAnsi="Calibri Light" w:cs="Calibri Light"/>
                                <w:b/>
                                <w:bCs/>
                                <w:sz w:val="48"/>
                                <w:szCs w:val="48"/>
                              </w:rPr>
                              <w:t>di catechesi parrocchiale,</w:t>
                            </w:r>
                          </w:p>
                          <w:p w14:paraId="5BF03C90" w14:textId="77777777" w:rsidR="00000000" w:rsidRDefault="00506B2A">
                            <w:pPr>
                              <w:pStyle w:val="Nessunaspaziatura"/>
                              <w:spacing w:line="216" w:lineRule="auto"/>
                              <w:ind w:left="142"/>
                            </w:pPr>
                            <w:r>
                              <w:rPr>
                                <w:rFonts w:ascii="Calibri Light" w:hAnsi="Calibri Light" w:cs="Calibri Light"/>
                                <w:b/>
                                <w:bCs/>
                                <w:sz w:val="48"/>
                                <w:szCs w:val="48"/>
                              </w:rPr>
                              <w:t>per l’anno pastorale 2020-2021.</w:t>
                            </w:r>
                          </w:p>
                        </w:tc>
                      </w:tr>
                    </w:tbl>
                    <w:p w14:paraId="67A2047C" w14:textId="77777777" w:rsidR="00000000" w:rsidRDefault="00506B2A">
                      <w:r>
                        <w:t xml:space="preserve"> </w:t>
                      </w:r>
                    </w:p>
                  </w:txbxContent>
                </v:textbox>
                <w10:wrap type="square" anchorx="margin" anchory="page"/>
              </v:shape>
            </w:pict>
          </mc:Fallback>
        </mc:AlternateContent>
      </w:r>
    </w:p>
    <w:p w14:paraId="7057E977" w14:textId="77777777" w:rsidR="00E82487" w:rsidRDefault="00E82487">
      <w:pPr>
        <w:widowControl w:val="0"/>
        <w:pBdr>
          <w:top w:val="none" w:sz="0" w:space="0" w:color="000000"/>
          <w:left w:val="none" w:sz="0" w:space="0" w:color="000000"/>
          <w:bottom w:val="single" w:sz="4" w:space="1" w:color="000000"/>
          <w:right w:val="none" w:sz="0" w:space="0" w:color="000000"/>
        </w:pBdr>
        <w:suppressAutoHyphens w:val="0"/>
        <w:autoSpaceDE w:val="0"/>
        <w:jc w:val="both"/>
        <w:rPr>
          <w:rFonts w:ascii="Calibri" w:eastAsia="Garamond" w:hAnsi="Calibri" w:cs="Calibri"/>
          <w:vanish/>
          <w:sz w:val="24"/>
          <w:szCs w:val="24"/>
          <w:lang w:eastAsia="it-IT" w:bidi="it-IT"/>
        </w:rPr>
      </w:pPr>
      <w:bookmarkStart w:id="1" w:name="_Hlk38189247"/>
    </w:p>
    <w:p w14:paraId="77A4672C" w14:textId="77777777" w:rsidR="00E82487" w:rsidRDefault="00506B2A">
      <w:pPr>
        <w:widowControl w:val="0"/>
        <w:pBdr>
          <w:top w:val="none" w:sz="0" w:space="0" w:color="000000"/>
          <w:left w:val="none" w:sz="0" w:space="0" w:color="000000"/>
          <w:bottom w:val="single" w:sz="4" w:space="1" w:color="000000"/>
          <w:right w:val="none" w:sz="0" w:space="0" w:color="000000"/>
        </w:pBdr>
        <w:suppressAutoHyphens w:val="0"/>
        <w:autoSpaceDE w:val="0"/>
        <w:jc w:val="both"/>
      </w:pPr>
      <w:r>
        <w:rPr>
          <w:rFonts w:ascii="Calibri" w:eastAsia="Garamond" w:hAnsi="Calibri" w:cs="Calibri"/>
          <w:b/>
          <w:bCs/>
          <w:color w:val="00A933"/>
          <w:sz w:val="36"/>
          <w:szCs w:val="36"/>
          <w:lang w:eastAsia="it-IT" w:bidi="it-IT"/>
        </w:rPr>
        <w:t>DIOCESI di MASSA CARRARA – PONTREMOLI</w:t>
      </w:r>
    </w:p>
    <w:p w14:paraId="79170761" w14:textId="77777777" w:rsidR="00E82487" w:rsidRDefault="00E82487">
      <w:pPr>
        <w:pStyle w:val="Corpotesto"/>
      </w:pPr>
    </w:p>
    <w:p w14:paraId="038312F2" w14:textId="77777777" w:rsidR="00E82487" w:rsidRDefault="00E82487">
      <w:pPr>
        <w:pStyle w:val="Corpotesto"/>
      </w:pPr>
    </w:p>
    <w:p w14:paraId="567A8762" w14:textId="77777777" w:rsidR="00E82487" w:rsidRDefault="00E82487">
      <w:pPr>
        <w:pStyle w:val="Corpotesto"/>
      </w:pPr>
    </w:p>
    <w:p w14:paraId="35A8A0A8" w14:textId="77777777" w:rsidR="00E82487" w:rsidRDefault="00E82487">
      <w:pPr>
        <w:pStyle w:val="Corpotesto"/>
      </w:pPr>
    </w:p>
    <w:p w14:paraId="21280FA5" w14:textId="606BA314" w:rsidR="00E82487" w:rsidRDefault="008F4D73">
      <w:pPr>
        <w:pStyle w:val="Corpotesto"/>
      </w:pPr>
      <w:r>
        <w:rPr>
          <w:noProof/>
        </w:rPr>
        <mc:AlternateContent>
          <mc:Choice Requires="wps">
            <w:drawing>
              <wp:anchor distT="0" distB="0" distL="114935" distR="114935" simplePos="0" relativeHeight="251664896" behindDoc="0" locked="0" layoutInCell="1" allowOverlap="1" wp14:anchorId="776623A0" wp14:editId="665B878A">
                <wp:simplePos x="0" y="0"/>
                <wp:positionH relativeFrom="column">
                  <wp:posOffset>621665</wp:posOffset>
                </wp:positionH>
                <wp:positionV relativeFrom="paragraph">
                  <wp:posOffset>68580</wp:posOffset>
                </wp:positionV>
                <wp:extent cx="4856480" cy="1170940"/>
                <wp:effectExtent l="12065" t="11430" r="17780" b="17780"/>
                <wp:wrapNone/>
                <wp:docPr id="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80" cy="1170940"/>
                        </a:xfrm>
                        <a:prstGeom prst="rect">
                          <a:avLst/>
                        </a:prstGeom>
                        <a:solidFill>
                          <a:srgbClr val="FFFFFF"/>
                        </a:solidFill>
                        <a:ln w="19050" cmpd="sng">
                          <a:solidFill>
                            <a:srgbClr val="0070C0"/>
                          </a:solidFill>
                          <a:prstDash val="solid"/>
                          <a:miter lim="800000"/>
                          <a:headEnd/>
                          <a:tailEnd/>
                        </a:ln>
                      </wps:spPr>
                      <wps:txbx>
                        <w:txbxContent>
                          <w:p w14:paraId="1CE7ED26" w14:textId="77777777" w:rsidR="00E82487" w:rsidRDefault="00506B2A">
                            <w:pPr>
                              <w:widowControl w:val="0"/>
                              <w:suppressLineNumbers/>
                              <w:tabs>
                                <w:tab w:val="center" w:pos="4818"/>
                                <w:tab w:val="right" w:pos="9637"/>
                              </w:tabs>
                              <w:spacing w:line="360" w:lineRule="auto"/>
                              <w:jc w:val="center"/>
                            </w:pPr>
                            <w:r>
                              <w:rPr>
                                <w:rFonts w:ascii="Arial" w:eastAsia="Arial Unicode MS" w:hAnsi="Arial" w:cs="Arial"/>
                                <w:b/>
                                <w:bCs/>
                                <w:kern w:val="2"/>
                                <w:sz w:val="26"/>
                                <w:szCs w:val="26"/>
                                <w:shd w:val="clear" w:color="auto" w:fill="FFFF00"/>
                              </w:rPr>
                              <w:t>Parrocchia …………………………..</w:t>
                            </w:r>
                          </w:p>
                          <w:p w14:paraId="08818B79" w14:textId="77777777" w:rsidR="00E82487" w:rsidRDefault="00506B2A">
                            <w:pPr>
                              <w:widowControl w:val="0"/>
                              <w:suppressLineNumbers/>
                              <w:tabs>
                                <w:tab w:val="center" w:pos="4818"/>
                                <w:tab w:val="right" w:pos="9637"/>
                              </w:tabs>
                              <w:spacing w:line="360" w:lineRule="auto"/>
                              <w:jc w:val="center"/>
                            </w:pPr>
                            <w:r>
                              <w:rPr>
                                <w:rFonts w:ascii="Arial" w:eastAsia="Arial Unicode MS" w:hAnsi="Arial" w:cs="Arial"/>
                                <w:b/>
                                <w:bCs/>
                                <w:kern w:val="2"/>
                                <w:sz w:val="26"/>
                                <w:szCs w:val="26"/>
                                <w:shd w:val="clear" w:color="auto" w:fill="FFFF00"/>
                              </w:rPr>
                              <w:t>Località …….…..………………….</w:t>
                            </w:r>
                          </w:p>
                          <w:p w14:paraId="6CD04B10" w14:textId="77777777" w:rsidR="00E82487" w:rsidRDefault="00506B2A">
                            <w:pPr>
                              <w:widowControl w:val="0"/>
                              <w:suppressLineNumbers/>
                              <w:tabs>
                                <w:tab w:val="center" w:pos="4818"/>
                                <w:tab w:val="right" w:pos="9637"/>
                              </w:tabs>
                              <w:spacing w:line="360" w:lineRule="auto"/>
                              <w:jc w:val="center"/>
                            </w:pPr>
                            <w:r>
                              <w:rPr>
                                <w:rFonts w:ascii="Arial" w:eastAsia="Arial Unicode MS" w:hAnsi="Arial" w:cs="Arial"/>
                                <w:b/>
                                <w:bCs/>
                                <w:kern w:val="2"/>
                                <w:sz w:val="26"/>
                                <w:szCs w:val="26"/>
                                <w:shd w:val="clear" w:color="auto" w:fill="FFFF00"/>
                              </w:rPr>
                              <w:t>Via ……………………..………….…</w:t>
                            </w:r>
                          </w:p>
                          <w:p w14:paraId="0DDCA82A" w14:textId="77777777" w:rsidR="00E82487" w:rsidRDefault="00506B2A">
                            <w:pPr>
                              <w:widowControl w:val="0"/>
                              <w:suppressLineNumbers/>
                              <w:tabs>
                                <w:tab w:val="center" w:pos="4818"/>
                                <w:tab w:val="right" w:pos="9637"/>
                              </w:tabs>
                              <w:spacing w:line="360" w:lineRule="auto"/>
                              <w:jc w:val="center"/>
                            </w:pPr>
                            <w:r>
                              <w:rPr>
                                <w:rFonts w:ascii="Arial" w:eastAsia="Arial Unicode MS" w:hAnsi="Arial" w:cs="Arial"/>
                                <w:b/>
                                <w:bCs/>
                                <w:kern w:val="2"/>
                                <w:sz w:val="26"/>
                                <w:szCs w:val="26"/>
                                <w:shd w:val="clear" w:color="auto" w:fill="FFFF00"/>
                              </w:rPr>
                              <w:t>C.F.: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623A0" id="Text Box 17" o:spid="_x0000_s1028" type="#_x0000_t202" style="position:absolute;margin-left:48.95pt;margin-top:5.4pt;width:382.4pt;height:92.2pt;z-index:2516648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" strokecolor="#0070c0" strokeweight="1.5pt">
                <v:textbox>
                  <w:txbxContent>
                    <w:p w14:paraId="1CE7ED26" w14:textId="77777777" w:rsidR="00000000" w:rsidRDefault="00506B2A">
                      <w:pPr>
                        <w:widowControl w:val="0"/>
                        <w:suppressLineNumbers/>
                        <w:tabs>
                          <w:tab w:val="center" w:pos="4818"/>
                          <w:tab w:val="right" w:pos="9637"/>
                        </w:tabs>
                        <w:spacing w:line="360" w:lineRule="auto"/>
                        <w:jc w:val="center"/>
                      </w:pPr>
                      <w:r>
                        <w:rPr>
                          <w:rFonts w:ascii="Arial" w:eastAsia="Arial Unicode MS" w:hAnsi="Arial" w:cs="Arial"/>
                          <w:b/>
                          <w:bCs/>
                          <w:kern w:val="2"/>
                          <w:sz w:val="26"/>
                          <w:szCs w:val="26"/>
                          <w:shd w:val="clear" w:color="auto" w:fill="FFFF00"/>
                          <w:lang/>
                        </w:rPr>
                        <w:t>Parrocchia …………………………..</w:t>
                      </w:r>
                    </w:p>
                    <w:p w14:paraId="08818B79" w14:textId="77777777" w:rsidR="00000000" w:rsidRDefault="00506B2A">
                      <w:pPr>
                        <w:widowControl w:val="0"/>
                        <w:suppressLineNumbers/>
                        <w:tabs>
                          <w:tab w:val="center" w:pos="4818"/>
                          <w:tab w:val="right" w:pos="9637"/>
                        </w:tabs>
                        <w:spacing w:line="360" w:lineRule="auto"/>
                        <w:jc w:val="center"/>
                      </w:pPr>
                      <w:r>
                        <w:rPr>
                          <w:rFonts w:ascii="Arial" w:eastAsia="Arial Unicode MS" w:hAnsi="Arial" w:cs="Arial"/>
                          <w:b/>
                          <w:bCs/>
                          <w:kern w:val="2"/>
                          <w:sz w:val="26"/>
                          <w:szCs w:val="26"/>
                          <w:shd w:val="clear" w:color="auto" w:fill="FFFF00"/>
                          <w:lang/>
                        </w:rPr>
                        <w:t>Località …….…..………………….</w:t>
                      </w:r>
                    </w:p>
                    <w:p w14:paraId="6CD04B10" w14:textId="77777777" w:rsidR="00000000" w:rsidRDefault="00506B2A">
                      <w:pPr>
                        <w:widowControl w:val="0"/>
                        <w:suppressLineNumbers/>
                        <w:tabs>
                          <w:tab w:val="center" w:pos="4818"/>
                          <w:tab w:val="right" w:pos="9637"/>
                        </w:tabs>
                        <w:spacing w:line="360" w:lineRule="auto"/>
                        <w:jc w:val="center"/>
                      </w:pPr>
                      <w:r>
                        <w:rPr>
                          <w:rFonts w:ascii="Arial" w:eastAsia="Arial Unicode MS" w:hAnsi="Arial" w:cs="Arial"/>
                          <w:b/>
                          <w:bCs/>
                          <w:kern w:val="2"/>
                          <w:sz w:val="26"/>
                          <w:szCs w:val="26"/>
                          <w:shd w:val="clear" w:color="auto" w:fill="FFFF00"/>
                          <w:lang/>
                        </w:rPr>
                        <w:t>Via ……………………..………….…</w:t>
                      </w:r>
                    </w:p>
                    <w:p w14:paraId="0DDCA82A" w14:textId="77777777" w:rsidR="00000000" w:rsidRDefault="00506B2A">
                      <w:pPr>
                        <w:widowControl w:val="0"/>
                        <w:suppressLineNumbers/>
                        <w:tabs>
                          <w:tab w:val="center" w:pos="4818"/>
                          <w:tab w:val="right" w:pos="9637"/>
                        </w:tabs>
                        <w:spacing w:line="360" w:lineRule="auto"/>
                        <w:jc w:val="center"/>
                      </w:pPr>
                      <w:r>
                        <w:rPr>
                          <w:rFonts w:ascii="Arial" w:eastAsia="Arial Unicode MS" w:hAnsi="Arial" w:cs="Arial"/>
                          <w:b/>
                          <w:bCs/>
                          <w:kern w:val="2"/>
                          <w:sz w:val="26"/>
                          <w:szCs w:val="26"/>
                          <w:shd w:val="clear" w:color="auto" w:fill="FFFF00"/>
                          <w:lang/>
                        </w:rPr>
                        <w:t>C.F.: ………………………..</w:t>
                      </w:r>
                    </w:p>
                  </w:txbxContent>
                </v:textbox>
              </v:shape>
            </w:pict>
          </mc:Fallback>
        </mc:AlternateContent>
      </w:r>
    </w:p>
    <w:p w14:paraId="18ECF2C7" w14:textId="77777777" w:rsidR="00E82487" w:rsidRDefault="00E82487">
      <w:pPr>
        <w:pStyle w:val="Corpotesto"/>
      </w:pPr>
    </w:p>
    <w:p w14:paraId="552A7ADB" w14:textId="77777777" w:rsidR="00E82487" w:rsidRDefault="00E82487">
      <w:pPr>
        <w:pStyle w:val="Corpotesto"/>
      </w:pPr>
    </w:p>
    <w:p w14:paraId="59B81719" w14:textId="77777777" w:rsidR="00E82487" w:rsidRDefault="00E82487">
      <w:pPr>
        <w:pStyle w:val="Corpotesto"/>
      </w:pPr>
    </w:p>
    <w:p w14:paraId="065AF75F" w14:textId="77777777" w:rsidR="00E82487" w:rsidRDefault="00E82487">
      <w:pPr>
        <w:pStyle w:val="Corpotesto"/>
      </w:pPr>
    </w:p>
    <w:p w14:paraId="6AD0B074" w14:textId="77777777" w:rsidR="00E82487" w:rsidRDefault="00E82487">
      <w:pPr>
        <w:pStyle w:val="Corpotesto"/>
      </w:pPr>
    </w:p>
    <w:p w14:paraId="630E5424" w14:textId="77777777" w:rsidR="00E82487" w:rsidRDefault="00E82487">
      <w:pPr>
        <w:pStyle w:val="Corpotesto"/>
      </w:pPr>
    </w:p>
    <w:p w14:paraId="37BEC89D" w14:textId="77777777" w:rsidR="00E82487" w:rsidRDefault="00E82487">
      <w:pPr>
        <w:pStyle w:val="Corpotesto"/>
      </w:pPr>
    </w:p>
    <w:p w14:paraId="2D22F937" w14:textId="77777777" w:rsidR="00E82487" w:rsidRDefault="00E82487">
      <w:pPr>
        <w:pStyle w:val="Corpotesto"/>
      </w:pPr>
    </w:p>
    <w:p w14:paraId="31BF8614" w14:textId="245BD13D" w:rsidR="00E82487" w:rsidRDefault="008F4D73">
      <w:pPr>
        <w:pStyle w:val="Corpotesto"/>
        <w:ind w:firstLine="2721"/>
      </w:pPr>
      <w:r>
        <w:rPr>
          <w:noProof/>
        </w:rPr>
        <mc:AlternateContent>
          <mc:Choice Requires="wps">
            <w:drawing>
              <wp:anchor distT="0" distB="0" distL="114300" distR="114300" simplePos="0" relativeHeight="251665920" behindDoc="0" locked="0" layoutInCell="1" allowOverlap="1" wp14:anchorId="2471A5DE" wp14:editId="16FA88B9">
                <wp:simplePos x="0" y="0"/>
                <wp:positionH relativeFrom="column">
                  <wp:posOffset>1540510</wp:posOffset>
                </wp:positionH>
                <wp:positionV relativeFrom="paragraph">
                  <wp:posOffset>5080</wp:posOffset>
                </wp:positionV>
                <wp:extent cx="5080" cy="1969770"/>
                <wp:effectExtent l="16510" t="14605" r="16510" b="15875"/>
                <wp:wrapNone/>
                <wp:docPr id="3" name="Forma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1969770"/>
                        </a:xfrm>
                        <a:prstGeom prst="line">
                          <a:avLst/>
                        </a:prstGeom>
                        <a:noFill/>
                        <a:ln w="25560" cap="flat">
                          <a:solidFill>
                            <a:srgbClr val="0070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5E11EA" id="Forma1"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3pt,.4pt" to="121.7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" strokecolor="#0070c0" strokeweight=".71mm"/>
            </w:pict>
          </mc:Fallback>
        </mc:AlternateContent>
      </w:r>
      <w:r w:rsidR="00506B2A">
        <w:rPr>
          <w:rFonts w:ascii="Arial" w:hAnsi="Arial" w:cs="Arial"/>
          <w:b/>
          <w:bCs/>
          <w:sz w:val="36"/>
          <w:szCs w:val="36"/>
        </w:rPr>
        <w:t>Protocollo di misure operative</w:t>
      </w:r>
    </w:p>
    <w:p w14:paraId="1B87719A" w14:textId="77777777" w:rsidR="00E82487" w:rsidRDefault="00506B2A">
      <w:pPr>
        <w:pStyle w:val="Corpotesto"/>
        <w:ind w:firstLine="2721"/>
      </w:pPr>
      <w:r>
        <w:rPr>
          <w:rFonts w:ascii="Arial" w:hAnsi="Arial" w:cs="Arial"/>
          <w:b/>
          <w:bCs/>
          <w:sz w:val="36"/>
          <w:szCs w:val="36"/>
        </w:rPr>
        <w:t>di sicurezza anti-contagio e di contrasto</w:t>
      </w:r>
    </w:p>
    <w:p w14:paraId="361DED99" w14:textId="77777777" w:rsidR="00E82487" w:rsidRDefault="00506B2A">
      <w:pPr>
        <w:pStyle w:val="Corpotesto"/>
        <w:ind w:firstLine="2721"/>
      </w:pPr>
      <w:r>
        <w:rPr>
          <w:rFonts w:ascii="Arial" w:hAnsi="Arial" w:cs="Arial"/>
          <w:b/>
          <w:bCs/>
          <w:sz w:val="36"/>
          <w:szCs w:val="36"/>
        </w:rPr>
        <w:t>all’epidemia di COVID-19,</w:t>
      </w:r>
    </w:p>
    <w:p w14:paraId="3530D974" w14:textId="77777777" w:rsidR="00E82487" w:rsidRDefault="00506B2A">
      <w:pPr>
        <w:pStyle w:val="Corpotesto"/>
        <w:ind w:firstLine="2721"/>
      </w:pPr>
      <w:r>
        <w:rPr>
          <w:rFonts w:ascii="Arial" w:hAnsi="Arial" w:cs="Arial"/>
          <w:b/>
          <w:bCs/>
          <w:sz w:val="36"/>
          <w:szCs w:val="36"/>
        </w:rPr>
        <w:t>in relazione della ripartenza</w:t>
      </w:r>
    </w:p>
    <w:p w14:paraId="2E130CEF" w14:textId="77777777" w:rsidR="00E82487" w:rsidRDefault="00506B2A">
      <w:pPr>
        <w:pStyle w:val="Corpotesto"/>
        <w:ind w:firstLine="2721"/>
      </w:pPr>
      <w:r>
        <w:rPr>
          <w:rFonts w:ascii="Arial" w:hAnsi="Arial" w:cs="Arial"/>
          <w:b/>
          <w:bCs/>
          <w:sz w:val="36"/>
          <w:szCs w:val="36"/>
        </w:rPr>
        <w:t>delle attività pastorali-educative</w:t>
      </w:r>
    </w:p>
    <w:p w14:paraId="2BE405D7" w14:textId="77777777" w:rsidR="00E82487" w:rsidRDefault="00506B2A">
      <w:pPr>
        <w:pStyle w:val="Corpotesto"/>
        <w:ind w:firstLine="2721"/>
      </w:pPr>
      <w:r>
        <w:rPr>
          <w:rFonts w:ascii="Arial" w:hAnsi="Arial" w:cs="Arial"/>
          <w:b/>
          <w:bCs/>
          <w:sz w:val="36"/>
          <w:szCs w:val="36"/>
        </w:rPr>
        <w:t>di catechesi parrocchiale</w:t>
      </w:r>
    </w:p>
    <w:p w14:paraId="65C0DADA" w14:textId="77777777" w:rsidR="00E82487" w:rsidRDefault="00E82487">
      <w:pPr>
        <w:pStyle w:val="Corpotesto"/>
      </w:pPr>
    </w:p>
    <w:p w14:paraId="3298BD8E" w14:textId="77777777" w:rsidR="00E82487" w:rsidRDefault="00E82487">
      <w:pPr>
        <w:pStyle w:val="Corpotesto"/>
      </w:pPr>
    </w:p>
    <w:p w14:paraId="28ACBAB1" w14:textId="77777777" w:rsidR="00E82487" w:rsidRDefault="00E82487">
      <w:pPr>
        <w:pStyle w:val="Corpotesto"/>
      </w:pPr>
    </w:p>
    <w:p w14:paraId="0582E46F" w14:textId="77777777" w:rsidR="00E82487" w:rsidRDefault="00E82487">
      <w:pPr>
        <w:pStyle w:val="Corpotesto"/>
      </w:pPr>
    </w:p>
    <w:p w14:paraId="0982186C" w14:textId="77777777" w:rsidR="00E82487" w:rsidRDefault="00E82487">
      <w:pPr>
        <w:pStyle w:val="Corpotesto"/>
      </w:pPr>
    </w:p>
    <w:p w14:paraId="5EEF8D26" w14:textId="77777777" w:rsidR="00E82487" w:rsidRDefault="00E82487">
      <w:pPr>
        <w:pStyle w:val="Corpotesto"/>
      </w:pPr>
    </w:p>
    <w:p w14:paraId="2706C133" w14:textId="77777777" w:rsidR="00E82487" w:rsidRDefault="00E82487">
      <w:pPr>
        <w:pStyle w:val="Corpotesto"/>
      </w:pPr>
    </w:p>
    <w:p w14:paraId="492E8590" w14:textId="77777777" w:rsidR="00E82487" w:rsidRDefault="00E82487">
      <w:pPr>
        <w:pStyle w:val="Corpotesto"/>
      </w:pPr>
    </w:p>
    <w:p w14:paraId="18C6BC75" w14:textId="77777777" w:rsidR="00E82487" w:rsidRDefault="00E82487">
      <w:pPr>
        <w:pStyle w:val="Corpotesto"/>
      </w:pPr>
    </w:p>
    <w:p w14:paraId="1B389180" w14:textId="77777777" w:rsidR="00E82487" w:rsidRDefault="00E82487">
      <w:pPr>
        <w:pStyle w:val="Corpotesto"/>
      </w:pPr>
    </w:p>
    <w:p w14:paraId="6432896E" w14:textId="77777777" w:rsidR="00E82487" w:rsidRDefault="00E82487">
      <w:pPr>
        <w:pStyle w:val="Corpotesto"/>
      </w:pPr>
    </w:p>
    <w:p w14:paraId="01CF2811" w14:textId="77777777" w:rsidR="00E82487" w:rsidRDefault="00E82487">
      <w:pPr>
        <w:pStyle w:val="Corpotesto"/>
      </w:pPr>
    </w:p>
    <w:p w14:paraId="0340C542" w14:textId="77777777" w:rsidR="00E82487" w:rsidRDefault="00E82487">
      <w:pPr>
        <w:pStyle w:val="Corpotesto"/>
      </w:pPr>
    </w:p>
    <w:p w14:paraId="66DC277B" w14:textId="77777777" w:rsidR="00E82487" w:rsidRDefault="00E82487">
      <w:pPr>
        <w:pStyle w:val="Corpotesto"/>
      </w:pPr>
    </w:p>
    <w:p w14:paraId="26E3747E" w14:textId="77777777" w:rsidR="00E82487" w:rsidRDefault="00E82487">
      <w:pPr>
        <w:pStyle w:val="Corpotesto"/>
      </w:pPr>
    </w:p>
    <w:bookmarkEnd w:id="1"/>
    <w:p w14:paraId="7EF8DDA9" w14:textId="77777777" w:rsidR="00E82487" w:rsidRDefault="00506B2A">
      <w:pPr>
        <w:pageBreakBefore/>
        <w:widowControl w:val="0"/>
        <w:pBdr>
          <w:top w:val="none" w:sz="0" w:space="0" w:color="000000"/>
          <w:left w:val="none" w:sz="0" w:space="0" w:color="000000"/>
          <w:bottom w:val="single" w:sz="4" w:space="1" w:color="000000"/>
          <w:right w:val="none" w:sz="0" w:space="0" w:color="000000"/>
        </w:pBdr>
        <w:suppressAutoHyphens w:val="0"/>
        <w:autoSpaceDE w:val="0"/>
        <w:jc w:val="both"/>
      </w:pPr>
      <w:r>
        <w:rPr>
          <w:rFonts w:ascii="Calibri" w:eastAsia="Garamond" w:hAnsi="Calibri" w:cs="Calibri"/>
          <w:b/>
          <w:bCs/>
          <w:color w:val="0067B4"/>
          <w:sz w:val="24"/>
          <w:szCs w:val="24"/>
          <w:lang w:eastAsia="it-IT" w:bidi="it-IT"/>
        </w:rPr>
        <w:t>INTRODUZIONE</w:t>
      </w:r>
    </w:p>
    <w:p w14:paraId="2C5C9F12" w14:textId="77777777" w:rsidR="00E82487" w:rsidRDefault="00506B2A">
      <w:pPr>
        <w:widowControl w:val="0"/>
        <w:suppressAutoHyphens w:val="0"/>
        <w:autoSpaceDE w:val="0"/>
        <w:spacing w:before="120"/>
        <w:jc w:val="both"/>
      </w:pPr>
      <w:r>
        <w:rPr>
          <w:rFonts w:ascii="Calibri" w:eastAsia="Garamond" w:hAnsi="Calibri" w:cs="Calibri"/>
          <w:sz w:val="24"/>
          <w:szCs w:val="24"/>
          <w:lang w:eastAsia="it-IT" w:bidi="it-IT"/>
        </w:rPr>
        <w:t xml:space="preserve">L’obiettivo del presente documento è fornire misure operative di sicurezza anti-contagio e di contrasto all’epidemia di COVID-19 adottabili in Parrocchia, nell’ambito delle attività educative con minori in qualsiasi modo denominate – </w:t>
      </w:r>
      <w:r>
        <w:rPr>
          <w:rFonts w:ascii="Calibri" w:eastAsia="Garamond" w:hAnsi="Calibri" w:cs="Calibri"/>
          <w:i/>
          <w:iCs/>
          <w:sz w:val="24"/>
          <w:szCs w:val="24"/>
          <w:lang w:eastAsia="it-IT" w:bidi="it-IT"/>
        </w:rPr>
        <w:t>catechesi, iniziazione cristiana, gruppo giovanissimi, preadolescenti, adolescenti</w:t>
      </w:r>
      <w:r>
        <w:rPr>
          <w:rFonts w:ascii="Calibri" w:eastAsia="Garamond" w:hAnsi="Calibri" w:cs="Calibri"/>
          <w:sz w:val="24"/>
          <w:szCs w:val="24"/>
          <w:lang w:eastAsia="it-IT" w:bidi="it-IT"/>
        </w:rPr>
        <w:t xml:space="preserve"> – svolte prevalentemente mediante incontri in spazi chiusi.</w:t>
      </w:r>
    </w:p>
    <w:p w14:paraId="784F46FC" w14:textId="77777777" w:rsidR="00E82487" w:rsidRDefault="00506B2A">
      <w:pPr>
        <w:widowControl w:val="0"/>
        <w:suppressAutoHyphens w:val="0"/>
        <w:autoSpaceDE w:val="0"/>
        <w:spacing w:before="119"/>
        <w:jc w:val="both"/>
      </w:pPr>
      <w:r>
        <w:rPr>
          <w:rFonts w:ascii="Calibri" w:eastAsia="Garamond" w:hAnsi="Calibri" w:cs="Calibri"/>
          <w:sz w:val="24"/>
          <w:szCs w:val="24"/>
          <w:lang w:eastAsia="it-IT" w:bidi="it-IT"/>
        </w:rPr>
        <w:t xml:space="preserve">La particolare situazione sanitaria impone l’adozione di misure di prevenzione volte ad evitare il contagio da Covid-19, partendo dal rispetto della distanza interpersonale di sicurezza, la frequente igienizzazione delle mani e degli ambienti, l’utilizzo delle mascherine per la protezione delle vie respiratorie. </w:t>
      </w:r>
    </w:p>
    <w:p w14:paraId="14631C66" w14:textId="77777777" w:rsidR="00E82487" w:rsidRDefault="00506B2A">
      <w:pPr>
        <w:widowControl w:val="0"/>
        <w:suppressAutoHyphens w:val="0"/>
        <w:autoSpaceDE w:val="0"/>
        <w:spacing w:before="120"/>
        <w:jc w:val="both"/>
      </w:pPr>
      <w:r>
        <w:rPr>
          <w:rFonts w:ascii="Calibri" w:eastAsia="Garamond" w:hAnsi="Calibri" w:cs="Calibri"/>
          <w:sz w:val="24"/>
          <w:szCs w:val="24"/>
          <w:lang w:eastAsia="it-IT" w:bidi="it-IT"/>
        </w:rPr>
        <w:t>Il Covid-19 rappresenta un rischio biologico generico, per il quale occorre adottare misure uguali per tutta la popolazione. Il presente protocollo contiene, misure che seguono la logica della precauzione e attuano le prescrizioni del legislatore e le indicazioni dell’Autorità sanitaria. Ne consegue che il documento contiene misure di prevenzione e protezione rivolte tanto agli educatori (catechisti), alle famiglie e a eventuali terzi che accedono in oratorio-parrocchia.</w:t>
      </w:r>
    </w:p>
    <w:p w14:paraId="3945296E" w14:textId="77777777" w:rsidR="00E82487" w:rsidRDefault="00E82487">
      <w:pPr>
        <w:widowControl w:val="0"/>
        <w:suppressAutoHyphens w:val="0"/>
        <w:autoSpaceDE w:val="0"/>
        <w:jc w:val="both"/>
        <w:rPr>
          <w:rFonts w:ascii="Calibri" w:eastAsia="Garamond" w:hAnsi="Calibri" w:cs="Calibri"/>
          <w:sz w:val="24"/>
          <w:szCs w:val="24"/>
          <w:lang w:eastAsia="it-IT" w:bidi="it-IT"/>
        </w:rPr>
      </w:pPr>
    </w:p>
    <w:p w14:paraId="2D533987" w14:textId="77777777" w:rsidR="00E82487" w:rsidRDefault="00E82487">
      <w:pPr>
        <w:widowControl w:val="0"/>
        <w:suppressAutoHyphens w:val="0"/>
        <w:autoSpaceDE w:val="0"/>
        <w:jc w:val="both"/>
        <w:rPr>
          <w:rFonts w:ascii="Calibri" w:eastAsia="Garamond" w:hAnsi="Calibri" w:cs="Calibri"/>
          <w:sz w:val="24"/>
          <w:szCs w:val="24"/>
          <w:lang w:eastAsia="it-IT" w:bidi="it-IT"/>
        </w:rPr>
      </w:pPr>
    </w:p>
    <w:p w14:paraId="6CD2BE57" w14:textId="77777777" w:rsidR="00E82487" w:rsidRDefault="00506B2A">
      <w:pPr>
        <w:widowControl w:val="0"/>
        <w:pBdr>
          <w:top w:val="none" w:sz="0" w:space="0" w:color="000000"/>
          <w:left w:val="none" w:sz="0" w:space="0" w:color="000000"/>
          <w:bottom w:val="single" w:sz="4" w:space="1" w:color="000000"/>
          <w:right w:val="none" w:sz="0" w:space="0" w:color="000000"/>
        </w:pBdr>
        <w:suppressAutoHyphens w:val="0"/>
        <w:autoSpaceDE w:val="0"/>
        <w:jc w:val="both"/>
      </w:pPr>
      <w:r>
        <w:rPr>
          <w:rFonts w:ascii="Calibri" w:eastAsia="Garamond" w:hAnsi="Calibri" w:cs="Calibri"/>
          <w:b/>
          <w:bCs/>
          <w:color w:val="0067B4"/>
          <w:sz w:val="24"/>
          <w:szCs w:val="24"/>
          <w:lang w:eastAsia="it-IT" w:bidi="it-IT"/>
        </w:rPr>
        <w:t>INFORMAZIONE</w:t>
      </w:r>
    </w:p>
    <w:p w14:paraId="6BDD08B0" w14:textId="77777777" w:rsidR="00E82487" w:rsidRDefault="00506B2A">
      <w:pPr>
        <w:widowControl w:val="0"/>
        <w:suppressAutoHyphens w:val="0"/>
        <w:autoSpaceDE w:val="0"/>
        <w:spacing w:before="120"/>
        <w:jc w:val="both"/>
      </w:pPr>
      <w:r>
        <w:rPr>
          <w:rFonts w:ascii="Calibri" w:eastAsia="Garamond" w:hAnsi="Calibri" w:cs="Calibri"/>
          <w:sz w:val="24"/>
          <w:szCs w:val="24"/>
          <w:lang w:eastAsia="it-IT" w:bidi="it-IT"/>
        </w:rPr>
        <w:t>Le regole principali d’accesso agli ambienti parrocchiali del catechismo, valevoli per chiunque, sono:</w:t>
      </w:r>
    </w:p>
    <w:p w14:paraId="19A33629" w14:textId="77777777" w:rsidR="00E82487" w:rsidRDefault="00506B2A">
      <w:pPr>
        <w:widowControl w:val="0"/>
        <w:numPr>
          <w:ilvl w:val="0"/>
          <w:numId w:val="2"/>
        </w:numPr>
        <w:suppressAutoHyphens w:val="0"/>
        <w:autoSpaceDE w:val="0"/>
        <w:ind w:left="1134" w:hanging="283"/>
        <w:jc w:val="both"/>
      </w:pPr>
      <w:r>
        <w:rPr>
          <w:rFonts w:ascii="Calibri" w:eastAsia="Garamond" w:hAnsi="Calibri" w:cs="Calibri"/>
          <w:sz w:val="24"/>
          <w:szCs w:val="24"/>
          <w:lang w:eastAsia="it-IT" w:bidi="it-IT"/>
        </w:rPr>
        <w:t xml:space="preserve">obbligo di rimanere al proprio domicilio in presenza di temperatura oltre i 37.5° o altri sintomi </w:t>
      </w:r>
      <w:proofErr w:type="spellStart"/>
      <w:r>
        <w:rPr>
          <w:rFonts w:ascii="Calibri" w:eastAsia="Garamond" w:hAnsi="Calibri" w:cs="Calibri"/>
          <w:sz w:val="24"/>
          <w:szCs w:val="24"/>
          <w:lang w:eastAsia="it-IT" w:bidi="it-IT"/>
        </w:rPr>
        <w:t>simil</w:t>
      </w:r>
      <w:proofErr w:type="spellEnd"/>
      <w:r>
        <w:rPr>
          <w:rFonts w:ascii="Calibri" w:eastAsia="Garamond" w:hAnsi="Calibri" w:cs="Calibri"/>
          <w:sz w:val="24"/>
          <w:szCs w:val="24"/>
          <w:lang w:eastAsia="it-IT" w:bidi="it-IT"/>
        </w:rPr>
        <w:t>-influenzali e di chiamare il proprio medico/pediatra di famiglia;</w:t>
      </w:r>
    </w:p>
    <w:p w14:paraId="25617DDD" w14:textId="77777777" w:rsidR="00E82487" w:rsidRDefault="00506B2A">
      <w:pPr>
        <w:widowControl w:val="0"/>
        <w:numPr>
          <w:ilvl w:val="0"/>
          <w:numId w:val="2"/>
        </w:numPr>
        <w:suppressAutoHyphens w:val="0"/>
        <w:autoSpaceDE w:val="0"/>
        <w:ind w:left="1134" w:hanging="283"/>
        <w:jc w:val="both"/>
      </w:pPr>
      <w:r>
        <w:rPr>
          <w:rFonts w:ascii="Calibri" w:eastAsia="Garamond" w:hAnsi="Calibri" w:cs="Calibri"/>
          <w:sz w:val="24"/>
          <w:szCs w:val="24"/>
          <w:lang w:eastAsia="it-IT" w:bidi="it-IT"/>
        </w:rPr>
        <w:t xml:space="preserve">il divieto di fare ingresso o di poter permanere nei locali parrocchiali laddove, anche successivamente all’ingresso, sussistano le condizioni di pericolo (sintomi </w:t>
      </w:r>
      <w:proofErr w:type="spellStart"/>
      <w:r>
        <w:rPr>
          <w:rFonts w:ascii="Calibri" w:eastAsia="Garamond" w:hAnsi="Calibri" w:cs="Calibri"/>
          <w:sz w:val="24"/>
          <w:szCs w:val="24"/>
          <w:lang w:eastAsia="it-IT" w:bidi="it-IT"/>
        </w:rPr>
        <w:t>simil</w:t>
      </w:r>
      <w:proofErr w:type="spellEnd"/>
      <w:r>
        <w:rPr>
          <w:rFonts w:ascii="Calibri" w:eastAsia="Garamond" w:hAnsi="Calibri" w:cs="Calibri"/>
          <w:sz w:val="24"/>
          <w:szCs w:val="24"/>
          <w:lang w:eastAsia="it-IT" w:bidi="it-IT"/>
        </w:rPr>
        <w:t>-influenzali, temperatura oltre 37.5°, provenienza da zone a rischio o contatto con persone positive al virus nei 14 giorni precedenti, etc.) stabilite dalle Autorità sanitarie competenti;</w:t>
      </w:r>
    </w:p>
    <w:p w14:paraId="28265F41" w14:textId="77777777" w:rsidR="00E82487" w:rsidRDefault="00506B2A">
      <w:pPr>
        <w:widowControl w:val="0"/>
        <w:numPr>
          <w:ilvl w:val="0"/>
          <w:numId w:val="2"/>
        </w:numPr>
        <w:suppressAutoHyphens w:val="0"/>
        <w:autoSpaceDE w:val="0"/>
        <w:ind w:left="1134" w:hanging="283"/>
        <w:jc w:val="both"/>
      </w:pPr>
      <w:r>
        <w:rPr>
          <w:rFonts w:ascii="Calibri" w:eastAsia="Garamond" w:hAnsi="Calibri" w:cs="Calibri"/>
          <w:sz w:val="24"/>
          <w:szCs w:val="24"/>
          <w:lang w:eastAsia="it-IT" w:bidi="it-IT"/>
        </w:rPr>
        <w:t>obbligo di mantenere la distanza interpersonale di almeno 1 metro;</w:t>
      </w:r>
    </w:p>
    <w:p w14:paraId="6320FD87" w14:textId="77777777" w:rsidR="00E82487" w:rsidRDefault="00506B2A">
      <w:pPr>
        <w:widowControl w:val="0"/>
        <w:numPr>
          <w:ilvl w:val="0"/>
          <w:numId w:val="2"/>
        </w:numPr>
        <w:suppressAutoHyphens w:val="0"/>
        <w:autoSpaceDE w:val="0"/>
        <w:ind w:left="1134" w:hanging="283"/>
        <w:jc w:val="both"/>
      </w:pPr>
      <w:r>
        <w:rPr>
          <w:rFonts w:ascii="Calibri" w:eastAsia="Garamond" w:hAnsi="Calibri" w:cs="Calibri"/>
          <w:sz w:val="24"/>
          <w:szCs w:val="24"/>
          <w:lang w:eastAsia="it-IT" w:bidi="it-IT"/>
        </w:rPr>
        <w:t>obbligo di indossare la mascherina protettiva delle vie respiratorie;</w:t>
      </w:r>
    </w:p>
    <w:p w14:paraId="03AB17BC" w14:textId="77777777" w:rsidR="00E82487" w:rsidRDefault="00506B2A">
      <w:pPr>
        <w:widowControl w:val="0"/>
        <w:numPr>
          <w:ilvl w:val="0"/>
          <w:numId w:val="2"/>
        </w:numPr>
        <w:suppressAutoHyphens w:val="0"/>
        <w:autoSpaceDE w:val="0"/>
        <w:ind w:left="1134" w:hanging="283"/>
        <w:jc w:val="both"/>
      </w:pPr>
      <w:r>
        <w:rPr>
          <w:rFonts w:ascii="Calibri" w:eastAsia="Garamond" w:hAnsi="Calibri" w:cs="Calibri"/>
          <w:sz w:val="24"/>
          <w:szCs w:val="24"/>
          <w:lang w:eastAsia="it-IT" w:bidi="it-IT"/>
        </w:rPr>
        <w:t>obbligo di igienizzarsi frequentemente le mani;</w:t>
      </w:r>
    </w:p>
    <w:p w14:paraId="55BA4C28" w14:textId="77777777" w:rsidR="00E82487" w:rsidRDefault="00506B2A">
      <w:pPr>
        <w:widowControl w:val="0"/>
        <w:numPr>
          <w:ilvl w:val="0"/>
          <w:numId w:val="2"/>
        </w:numPr>
        <w:suppressAutoHyphens w:val="0"/>
        <w:autoSpaceDE w:val="0"/>
        <w:ind w:left="1134" w:hanging="283"/>
        <w:jc w:val="both"/>
      </w:pPr>
      <w:r>
        <w:rPr>
          <w:rFonts w:ascii="Calibri" w:eastAsia="Garamond" w:hAnsi="Calibri" w:cs="Calibri"/>
          <w:sz w:val="24"/>
          <w:szCs w:val="24"/>
          <w:lang w:eastAsia="it-IT" w:bidi="it-IT"/>
        </w:rPr>
        <w:t>divieto di creare assembramenti;</w:t>
      </w:r>
    </w:p>
    <w:p w14:paraId="67087199" w14:textId="77777777" w:rsidR="00E82487" w:rsidRDefault="00506B2A">
      <w:pPr>
        <w:widowControl w:val="0"/>
        <w:numPr>
          <w:ilvl w:val="0"/>
          <w:numId w:val="2"/>
        </w:numPr>
        <w:suppressAutoHyphens w:val="0"/>
        <w:autoSpaceDE w:val="0"/>
        <w:ind w:left="1134" w:hanging="283"/>
        <w:jc w:val="both"/>
      </w:pPr>
      <w:r>
        <w:rPr>
          <w:rFonts w:ascii="Calibri" w:eastAsia="Garamond" w:hAnsi="Calibri" w:cs="Calibri"/>
          <w:sz w:val="24"/>
          <w:szCs w:val="24"/>
          <w:lang w:eastAsia="it-IT" w:bidi="it-IT"/>
        </w:rPr>
        <w:t>obbligo di rispettare le indicazioni scritte (avvisi, cartelli) sui comportamenti da tenere e le regole da rispettare.</w:t>
      </w:r>
    </w:p>
    <w:p w14:paraId="49FAD6F8" w14:textId="77777777" w:rsidR="00E82487" w:rsidRDefault="00506B2A">
      <w:pPr>
        <w:spacing w:before="120"/>
        <w:jc w:val="both"/>
      </w:pPr>
      <w:r>
        <w:rPr>
          <w:rFonts w:ascii="Calibri" w:eastAsia="Garamond" w:hAnsi="Calibri" w:cs="Calibri"/>
          <w:b/>
          <w:bCs/>
          <w:i/>
          <w:iCs/>
          <w:color w:val="0067B4"/>
          <w:sz w:val="24"/>
          <w:szCs w:val="24"/>
          <w:lang w:eastAsia="it-IT" w:bidi="it-IT"/>
        </w:rPr>
        <w:t>a) Informazione preventiva</w:t>
      </w:r>
    </w:p>
    <w:p w14:paraId="3715C083" w14:textId="77777777" w:rsidR="00E82487" w:rsidRDefault="00506B2A">
      <w:pPr>
        <w:jc w:val="both"/>
      </w:pPr>
      <w:r>
        <w:rPr>
          <w:rFonts w:ascii="Calibri" w:hAnsi="Calibri" w:cs="Calibri"/>
          <w:iCs/>
          <w:sz w:val="24"/>
          <w:szCs w:val="24"/>
        </w:rPr>
        <w:t>La Parrocchia porterà a conoscenza, anche attraverso strumenti informatici, di tutti coloro che si accingono a fare ingresso negli ambienti parrocchiali</w:t>
      </w:r>
      <w:r>
        <w:rPr>
          <w:rFonts w:ascii="Calibri" w:hAnsi="Calibri" w:cs="Calibri"/>
          <w:i/>
          <w:sz w:val="24"/>
          <w:szCs w:val="24"/>
        </w:rPr>
        <w:t xml:space="preserve"> (catechisti, genitori alunni, collaboratori, fornitori, etc.)</w:t>
      </w:r>
      <w:r>
        <w:rPr>
          <w:rFonts w:ascii="Calibri" w:hAnsi="Calibri" w:cs="Calibri"/>
          <w:iCs/>
          <w:sz w:val="24"/>
          <w:szCs w:val="24"/>
        </w:rPr>
        <w:t>, occasionalmente o sistematicamente, attraverso una specifica nota, le indicazioni del presente Protocollo, in particolare gli obblighi e i divieti sopra riportati. In particolare, per l’attività di catechismo, ciò avverrà anche attraverso un “patto di corresponsabilità” tra parrocchia e genitori dei bambini iscritti al catechismo (di cui ai successivi capitoli)</w:t>
      </w:r>
    </w:p>
    <w:p w14:paraId="588721F4" w14:textId="77777777" w:rsidR="00E82487" w:rsidRDefault="00506B2A">
      <w:pPr>
        <w:spacing w:before="120"/>
        <w:jc w:val="both"/>
      </w:pPr>
      <w:r>
        <w:rPr>
          <w:rFonts w:ascii="Calibri" w:hAnsi="Calibri" w:cs="Calibri"/>
          <w:b/>
          <w:bCs/>
          <w:i/>
          <w:color w:val="0070C0"/>
          <w:sz w:val="24"/>
          <w:szCs w:val="24"/>
        </w:rPr>
        <w:t>b) Informazione all’entrata</w:t>
      </w:r>
    </w:p>
    <w:p w14:paraId="532E689A" w14:textId="77777777" w:rsidR="00E82487" w:rsidRDefault="00506B2A">
      <w:pPr>
        <w:jc w:val="both"/>
      </w:pPr>
      <w:r>
        <w:rPr>
          <w:rFonts w:ascii="Calibri" w:hAnsi="Calibri" w:cs="Calibri"/>
          <w:iCs/>
          <w:sz w:val="24"/>
          <w:szCs w:val="24"/>
        </w:rPr>
        <w:t>Nessuno potrà entrare nei locali parrocchiali se non dopo aver appreso ed accettato tale informativa, valevole anche come cartelli appesi alle porte/pareti degli ambienti parrocchiali. Con l’ingresso, si attesta, per fatti concludenti, di averne compreso il contenuto, si manifesta adesione alle regole ivi contenute e si assume l’impegno di conformarsi alle disposizioni riportate.</w:t>
      </w:r>
    </w:p>
    <w:p w14:paraId="366FC96B" w14:textId="77777777" w:rsidR="00E82487" w:rsidRDefault="00506B2A">
      <w:pPr>
        <w:jc w:val="both"/>
      </w:pPr>
      <w:r>
        <w:rPr>
          <w:rFonts w:ascii="Calibri" w:hAnsi="Calibri" w:cs="Calibri"/>
          <w:iCs/>
          <w:sz w:val="24"/>
          <w:szCs w:val="24"/>
        </w:rPr>
        <w:t>Si evidenzia che la parrocchia non è obbligata dalla normativa nazionale/regionale vigente alla verifica della temperatura corporea a chi accede; ma non è vietato. Se la parrocchia decidesse di svolgere tale verifica, l’operazione di controllo della temperatura e quelle conseguenti avverrà nel pieno rispetto del codice della privacy (GDPR - Reg. n. UE 2016/679) e delle disposizioni ministeriali.</w:t>
      </w:r>
    </w:p>
    <w:p w14:paraId="798ECFCE" w14:textId="77777777" w:rsidR="00E82487" w:rsidRDefault="00506B2A">
      <w:pPr>
        <w:widowControl w:val="0"/>
        <w:suppressAutoHyphens w:val="0"/>
        <w:autoSpaceDE w:val="0"/>
        <w:spacing w:before="120"/>
        <w:jc w:val="both"/>
      </w:pPr>
      <w:r>
        <w:rPr>
          <w:rFonts w:ascii="Calibri" w:eastAsia="Garamond" w:hAnsi="Calibri" w:cs="Calibri"/>
          <w:sz w:val="24"/>
          <w:szCs w:val="24"/>
          <w:lang w:eastAsia="it-IT" w:bidi="it-IT"/>
        </w:rPr>
        <w:t>I luoghi destinati alle attività educative per i minori saranno provvisti di segnaletica, con pittogrammi e affini, idonea anche ai bambini.</w:t>
      </w:r>
    </w:p>
    <w:p w14:paraId="76C70C0A" w14:textId="77777777" w:rsidR="00E82487" w:rsidRDefault="00E82487">
      <w:pPr>
        <w:widowControl w:val="0"/>
        <w:suppressAutoHyphens w:val="0"/>
        <w:autoSpaceDE w:val="0"/>
        <w:jc w:val="both"/>
        <w:rPr>
          <w:rFonts w:ascii="Calibri" w:eastAsia="Garamond" w:hAnsi="Calibri" w:cs="Calibri"/>
          <w:sz w:val="24"/>
          <w:szCs w:val="24"/>
          <w:lang w:eastAsia="it-IT" w:bidi="it-IT"/>
        </w:rPr>
      </w:pPr>
    </w:p>
    <w:p w14:paraId="4D25E5BA" w14:textId="77777777" w:rsidR="00E82487" w:rsidRDefault="00E82487">
      <w:pPr>
        <w:widowControl w:val="0"/>
        <w:suppressAutoHyphens w:val="0"/>
        <w:autoSpaceDE w:val="0"/>
        <w:jc w:val="both"/>
        <w:rPr>
          <w:rFonts w:ascii="Calibri" w:eastAsia="Garamond" w:hAnsi="Calibri" w:cs="Calibri"/>
          <w:sz w:val="24"/>
          <w:szCs w:val="24"/>
          <w:lang w:eastAsia="it-IT" w:bidi="it-IT"/>
        </w:rPr>
      </w:pPr>
    </w:p>
    <w:p w14:paraId="41EAE16B" w14:textId="77777777" w:rsidR="00E82487" w:rsidRDefault="00506B2A">
      <w:pPr>
        <w:widowControl w:val="0"/>
        <w:pBdr>
          <w:top w:val="none" w:sz="0" w:space="0" w:color="000000"/>
          <w:left w:val="none" w:sz="0" w:space="0" w:color="000000"/>
          <w:bottom w:val="single" w:sz="4" w:space="1" w:color="000000"/>
          <w:right w:val="none" w:sz="0" w:space="0" w:color="000000"/>
        </w:pBdr>
        <w:suppressAutoHyphens w:val="0"/>
        <w:autoSpaceDE w:val="0"/>
        <w:jc w:val="both"/>
      </w:pPr>
      <w:r>
        <w:rPr>
          <w:rFonts w:ascii="Calibri" w:eastAsia="Garamond" w:hAnsi="Calibri" w:cs="Calibri"/>
          <w:b/>
          <w:bCs/>
          <w:color w:val="0067B4"/>
          <w:sz w:val="24"/>
          <w:szCs w:val="24"/>
          <w:shd w:val="clear" w:color="auto" w:fill="FFFF00"/>
          <w:lang w:eastAsia="it-IT" w:bidi="it-IT"/>
        </w:rPr>
        <w:t>ASPETTI ORGANIZZATIVI E GESTIONALI</w:t>
      </w:r>
    </w:p>
    <w:p w14:paraId="6AD69F55" w14:textId="77777777" w:rsidR="00E82487" w:rsidRDefault="00506B2A">
      <w:pPr>
        <w:spacing w:before="120"/>
        <w:jc w:val="both"/>
      </w:pPr>
      <w:bookmarkStart w:id="2" w:name="_Hlk51501343"/>
      <w:r>
        <w:rPr>
          <w:rFonts w:ascii="Calibri" w:eastAsia="Garamond" w:hAnsi="Calibri" w:cs="Calibri"/>
          <w:b/>
          <w:bCs/>
          <w:i/>
          <w:iCs/>
          <w:color w:val="0067B4"/>
          <w:sz w:val="24"/>
          <w:szCs w:val="24"/>
          <w:shd w:val="clear" w:color="auto" w:fill="FFFF00"/>
          <w:lang w:eastAsia="it-IT" w:bidi="it-IT"/>
        </w:rPr>
        <w:t>a) Modalità di entrata/uscita</w:t>
      </w:r>
    </w:p>
    <w:bookmarkEnd w:id="2"/>
    <w:p w14:paraId="46AB7B70" w14:textId="77777777" w:rsidR="00E82487" w:rsidRDefault="00506B2A">
      <w:pPr>
        <w:widowControl w:val="0"/>
        <w:numPr>
          <w:ilvl w:val="0"/>
          <w:numId w:val="8"/>
        </w:numPr>
        <w:suppressAutoHyphens w:val="0"/>
        <w:autoSpaceDE w:val="0"/>
        <w:jc w:val="both"/>
      </w:pPr>
      <w:r>
        <w:rPr>
          <w:rFonts w:ascii="Calibri" w:eastAsia="Garamond" w:hAnsi="Calibri" w:cs="Calibri"/>
          <w:sz w:val="24"/>
          <w:szCs w:val="24"/>
          <w:lang w:eastAsia="it-IT" w:bidi="it-IT"/>
        </w:rPr>
        <w:t xml:space="preserve">Deve essere garantita una zona di accoglienza </w:t>
      </w:r>
      <w:r>
        <w:rPr>
          <w:rFonts w:ascii="Calibri" w:eastAsia="Garamond" w:hAnsi="Calibri" w:cs="Calibri"/>
          <w:i/>
          <w:iCs/>
          <w:sz w:val="24"/>
          <w:szCs w:val="24"/>
          <w:lang w:eastAsia="it-IT" w:bidi="it-IT"/>
        </w:rPr>
        <w:t xml:space="preserve">(interna o esterna) </w:t>
      </w:r>
      <w:r>
        <w:rPr>
          <w:rFonts w:ascii="Calibri" w:eastAsia="Garamond" w:hAnsi="Calibri" w:cs="Calibri"/>
          <w:sz w:val="24"/>
          <w:szCs w:val="24"/>
          <w:lang w:eastAsia="it-IT" w:bidi="it-IT"/>
        </w:rPr>
        <w:t>oltre la quale non è consentito l’accesso di genitori/accompagnatori dei bambini del catechismo.</w:t>
      </w:r>
    </w:p>
    <w:p w14:paraId="3BAB3F65" w14:textId="77777777" w:rsidR="00E82487" w:rsidRDefault="00506B2A">
      <w:pPr>
        <w:widowControl w:val="0"/>
        <w:suppressAutoHyphens w:val="0"/>
        <w:autoSpaceDE w:val="0"/>
        <w:ind w:left="708"/>
        <w:jc w:val="both"/>
      </w:pPr>
      <w:r>
        <w:rPr>
          <w:rFonts w:ascii="Calibri" w:eastAsia="Garamond" w:hAnsi="Calibri" w:cs="Calibri"/>
          <w:sz w:val="24"/>
          <w:szCs w:val="24"/>
          <w:lang w:eastAsia="it-IT" w:bidi="it-IT"/>
        </w:rPr>
        <w:t>In tale zona non dovrà comunque crearsi assembramento e dovrà essere mantenuta la distanza interpersonale di almeno 1 metro, in particolare tra gli adulti genitori/accompagnatori; vige comunque l’obbligo di indossare</w:t>
      </w:r>
      <w:r>
        <w:t xml:space="preserve"> </w:t>
      </w:r>
      <w:r>
        <w:rPr>
          <w:rFonts w:ascii="Calibri" w:eastAsia="Garamond" w:hAnsi="Calibri" w:cs="Calibri"/>
          <w:sz w:val="24"/>
          <w:szCs w:val="24"/>
          <w:lang w:eastAsia="it-IT" w:bidi="it-IT"/>
        </w:rPr>
        <w:t>la mascherina a protezione delle vie respiratorie.</w:t>
      </w:r>
    </w:p>
    <w:p w14:paraId="33ABD903" w14:textId="77777777" w:rsidR="00E82487" w:rsidRDefault="00506B2A">
      <w:pPr>
        <w:widowControl w:val="0"/>
        <w:numPr>
          <w:ilvl w:val="0"/>
          <w:numId w:val="8"/>
        </w:numPr>
        <w:suppressAutoHyphens w:val="0"/>
        <w:autoSpaceDE w:val="0"/>
        <w:jc w:val="both"/>
      </w:pPr>
      <w:r>
        <w:rPr>
          <w:rFonts w:ascii="Calibri" w:eastAsia="Garamond" w:hAnsi="Calibri" w:cs="Calibri"/>
          <w:sz w:val="24"/>
          <w:szCs w:val="24"/>
          <w:lang w:eastAsia="it-IT" w:bidi="it-IT"/>
        </w:rPr>
        <w:t>Le procedure di entrata e di uscita devono prevedere un’organizzazione, anche su turni scaglionati di 10 minuti (circa), che eviti l’intersezione/interferenza tra gruppi di bambini/ragazzi in ingresso, come pure assembramenti di genitori/accompagnatori all’esterno della struttura stessa. Se l’architettura della struttura lo permetterà si diversificheranno l’entrata dall’uscita.</w:t>
      </w:r>
    </w:p>
    <w:p w14:paraId="62B12154" w14:textId="77777777" w:rsidR="00E82487" w:rsidRDefault="00506B2A">
      <w:pPr>
        <w:spacing w:before="120"/>
        <w:jc w:val="both"/>
      </w:pPr>
      <w:bookmarkStart w:id="3" w:name="_Hlk51505730"/>
      <w:bookmarkStart w:id="4" w:name="_Hlk51523862"/>
      <w:r>
        <w:rPr>
          <w:rFonts w:ascii="Calibri" w:eastAsia="Garamond" w:hAnsi="Calibri" w:cs="Calibri"/>
          <w:b/>
          <w:bCs/>
          <w:i/>
          <w:iCs/>
          <w:color w:val="0067B4"/>
          <w:sz w:val="24"/>
          <w:szCs w:val="24"/>
          <w:shd w:val="clear" w:color="auto" w:fill="FFFF00"/>
          <w:lang w:eastAsia="it-IT" w:bidi="it-IT"/>
        </w:rPr>
        <w:t>b) Aule-attività</w:t>
      </w:r>
    </w:p>
    <w:bookmarkEnd w:id="3"/>
    <w:p w14:paraId="40587A2B"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 xml:space="preserve">La capienza massima di ogni aula e la disposizione dei posti a sedere deve essere tale da garantire sempre la distanza interpersonale di almeno 1 metro </w:t>
      </w:r>
      <w:r>
        <w:rPr>
          <w:rFonts w:ascii="Calibri" w:eastAsia="Garamond" w:hAnsi="Calibri" w:cs="Calibri"/>
          <w:i/>
          <w:iCs/>
          <w:sz w:val="24"/>
          <w:szCs w:val="24"/>
          <w:lang w:eastAsia="it-IT" w:bidi="it-IT"/>
        </w:rPr>
        <w:t>(si cercherà di garantire almeno 1 metro e 20 centimetri)</w:t>
      </w:r>
      <w:r>
        <w:rPr>
          <w:rFonts w:ascii="Calibri" w:eastAsia="Garamond" w:hAnsi="Calibri" w:cs="Calibri"/>
          <w:sz w:val="24"/>
          <w:szCs w:val="24"/>
          <w:lang w:eastAsia="it-IT" w:bidi="it-IT"/>
        </w:rPr>
        <w:t xml:space="preserve">. Tale distanza tra bambini/ragazzi è intesa come distanza </w:t>
      </w:r>
      <w:bookmarkEnd w:id="4"/>
      <w:r>
        <w:rPr>
          <w:rFonts w:ascii="Calibri" w:eastAsia="Garamond" w:hAnsi="Calibri" w:cs="Calibri"/>
          <w:sz w:val="24"/>
          <w:szCs w:val="24"/>
          <w:lang w:eastAsia="it-IT" w:bidi="it-IT"/>
        </w:rPr>
        <w:t xml:space="preserve">tra le “rime buccali”. Come avviene nelle scuole primarie e secondarie </w:t>
      </w:r>
      <w:r>
        <w:rPr>
          <w:rFonts w:ascii="Calibri" w:eastAsia="Garamond" w:hAnsi="Calibri" w:cs="Calibri"/>
          <w:i/>
          <w:iCs/>
          <w:sz w:val="24"/>
          <w:szCs w:val="24"/>
          <w:lang w:eastAsia="it-IT" w:bidi="it-IT"/>
        </w:rPr>
        <w:t>(indicazioni ministeriali)</w:t>
      </w:r>
      <w:r>
        <w:rPr>
          <w:rFonts w:ascii="Calibri" w:eastAsia="Garamond" w:hAnsi="Calibri" w:cs="Calibri"/>
          <w:sz w:val="24"/>
          <w:szCs w:val="24"/>
          <w:lang w:eastAsia="it-IT" w:bidi="it-IT"/>
        </w:rPr>
        <w:t>, se questa distanza statica (da seduti) è garantita stabilmente, durante la lezione, i bambini-ragazzi potranno abbassarsi la mascherina.</w:t>
      </w:r>
    </w:p>
    <w:p w14:paraId="1D53979E"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La distanza dei catechisti dai bambini/ragazzi dovrà essere di almeno 2 metri; se non può essere garantita questi dovrà indossare la mascherina a protezione delle vie respiratorie.</w:t>
      </w:r>
    </w:p>
    <w:p w14:paraId="2AEC53A1"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Ove gestionalmente possibile, i gruppi-classe più numerosi saranno suddivisi in più gruppi, così da garantire le giuste distanze interpersonali e formare ridotti “gruppi epidemiologici”.</w:t>
      </w:r>
    </w:p>
    <w:p w14:paraId="4751090D"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Le aule dovranno essere costantemente arieggiate, al fine di garantire il ricambio d’aria.</w:t>
      </w:r>
    </w:p>
    <w:p w14:paraId="0AD50F18"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Sussidi e cancelleria saranno personali, portati da casa da parte di ogni singolo bambino/ragazzo.</w:t>
      </w:r>
    </w:p>
    <w:p w14:paraId="2AB0B741"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Si eviteranno, per quanto possibile, i “lavori in gruppo” (es. realizzazione di cartelloni); se inderogabile dal punto di vista educativo, venga gestito quasi esclusivamente dall’educatore/catechista, così da evitare che bambini/ragazzi si trovino a distanza interpersonale inferiore a 1 metro (nel qual caso diventa obbligatorio indossare la mascherina).</w:t>
      </w:r>
    </w:p>
    <w:p w14:paraId="5873008B"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Penne, matite, pennarelli ed eventuali giochi dovranno essere ad uso di un singolo gruppo di bambini e qualora vengano usati da più gruppi di bambini è raccomandata la disinfezione prima dello scambio. Si deve garantire la pulizia degli stessi giornalmente, procedendo con idonea detersione e disinfezione.</w:t>
      </w:r>
    </w:p>
    <w:p w14:paraId="4EE8BCB9"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L’aula-stanza potrà essere utilizzata, nella stessa giornata, da un altro gruppo solo se igienizzata (banchi e sedute) prima del nuovo utilizzo.</w:t>
      </w:r>
    </w:p>
    <w:p w14:paraId="519CD215"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È vietato introdurre e consumare all’interno delle aule bibite, snack e quant’altro.</w:t>
      </w:r>
    </w:p>
    <w:p w14:paraId="08345769" w14:textId="77777777" w:rsidR="00E82487" w:rsidRDefault="00506B2A">
      <w:pPr>
        <w:spacing w:before="120"/>
        <w:jc w:val="both"/>
      </w:pPr>
      <w:r>
        <w:rPr>
          <w:rFonts w:ascii="Calibri" w:eastAsia="Garamond" w:hAnsi="Calibri" w:cs="Calibri"/>
          <w:b/>
          <w:bCs/>
          <w:i/>
          <w:iCs/>
          <w:color w:val="0067B4"/>
          <w:sz w:val="24"/>
          <w:szCs w:val="24"/>
          <w:lang w:eastAsia="it-IT" w:bidi="it-IT"/>
        </w:rPr>
        <w:t>c) Aule-attività con maggiorenni/adulti</w:t>
      </w:r>
    </w:p>
    <w:p w14:paraId="5B09FA36" w14:textId="77777777" w:rsidR="00E82487" w:rsidRDefault="00506B2A">
      <w:pPr>
        <w:widowControl w:val="0"/>
        <w:suppressAutoHyphens w:val="0"/>
        <w:autoSpaceDE w:val="0"/>
        <w:jc w:val="both"/>
      </w:pPr>
      <w:r>
        <w:rPr>
          <w:rFonts w:ascii="Calibri" w:eastAsia="Garamond" w:hAnsi="Calibri" w:cs="Calibri"/>
          <w:sz w:val="24"/>
          <w:szCs w:val="24"/>
          <w:lang w:eastAsia="it-IT" w:bidi="it-IT"/>
        </w:rPr>
        <w:t>Nel caso di incontri con soli maggiorenni (catechesi, gruppi, incontri inderogabili con genitori, …)) si seguiranno le medesime regole, e precisamente:</w:t>
      </w:r>
    </w:p>
    <w:p w14:paraId="28D0C3C2"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la capienza massima di ogni ambiente utilizzato e la disposizione dei posti a sedere deve essere tale da garantire sempre la distanza interpersonale di 1 metro, ma si cercherà di garantire almeno il metro e venti centimetri.</w:t>
      </w:r>
    </w:p>
    <w:p w14:paraId="6BF2B0A8"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Gli ambienti chiusi siano ben arieggiati. sicuramente prima e dopo l’incontro, ma possibilmente anche durante.</w:t>
      </w:r>
    </w:p>
    <w:p w14:paraId="58700C4C"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Prima dell’incontro i partecipanti saranno avvisati che non potrà prendervi parte chi ha temperatura corporea superiore ai 37,5°C o altri sintomi influenzali; chi è in quarantena o in isolamento domiciliare; chi è entrato in contatto con una persona affetta da COVID-19 nei 14 giorni precedenti.</w:t>
      </w:r>
    </w:p>
    <w:p w14:paraId="5D94B5C5"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L’ingresso e l’uscita avverrà in modo da garantire sempre la distanza interpersonale di sicurezza di 1 metro. A tal fine, in base al numero dei partecipanti e alla disposizione degli accessi, si provveda a un adeguato scaglionamento.</w:t>
      </w:r>
    </w:p>
    <w:p w14:paraId="2D0E3191"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Si usino, possibilmente, porte diverse per entrare e per uscire; se ciò non fosse possibile i flussi di entrata e uscita siano alternati/distanziati.</w:t>
      </w:r>
    </w:p>
    <w:p w14:paraId="149049D7"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I partecipanti dovranno igienizzare le mani all’ingresso.</w:t>
      </w:r>
    </w:p>
    <w:p w14:paraId="7E6D7F7D"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ATTENZIONE: sarà obbligatorio indossare sempre la mascherina, quindi diversamente da quanto avviene per gli incontri di bambini/ragazzi. Si può ipotizzare di non indossarla se la distanza interpersonale è almeno di 1 metro e 80 centimetri, per tutta la durata dell’incontro.</w:t>
      </w:r>
    </w:p>
    <w:p w14:paraId="49C0DC11"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Prima e dopo l’attività pastorale-educativa si effettui la corretta igienizzazione degli ambienti e degli arredi, specie delle superfici toccate dai partecipanti (sedie, tavoli, microfoni).</w:t>
      </w:r>
    </w:p>
    <w:p w14:paraId="06C7432F"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L’aula-stanza potrà essere utilizzata, nella stessa giornata, da un altro gruppo solo se igienizzata (banchi e sedute) prima del nuovo utilizzo.</w:t>
      </w:r>
    </w:p>
    <w:p w14:paraId="25690EBC" w14:textId="77777777" w:rsidR="00E82487" w:rsidRDefault="00506B2A">
      <w:pPr>
        <w:widowControl w:val="0"/>
        <w:numPr>
          <w:ilvl w:val="0"/>
          <w:numId w:val="3"/>
        </w:numPr>
        <w:suppressAutoHyphens w:val="0"/>
        <w:autoSpaceDE w:val="0"/>
        <w:jc w:val="both"/>
      </w:pPr>
      <w:r>
        <w:rPr>
          <w:rFonts w:ascii="Calibri" w:eastAsia="Garamond" w:hAnsi="Calibri" w:cs="Calibri"/>
          <w:sz w:val="24"/>
          <w:szCs w:val="24"/>
          <w:lang w:eastAsia="it-IT" w:bidi="it-IT"/>
        </w:rPr>
        <w:t>È vietato introdurre e consumare all’interno delle aule bibite, snack e quant’altro.</w:t>
      </w:r>
    </w:p>
    <w:p w14:paraId="4A66FFAA" w14:textId="77777777" w:rsidR="00E82487" w:rsidRDefault="00506B2A">
      <w:pPr>
        <w:widowControl w:val="0"/>
        <w:suppressAutoHyphens w:val="0"/>
        <w:autoSpaceDE w:val="0"/>
        <w:spacing w:before="120"/>
        <w:jc w:val="both"/>
      </w:pPr>
      <w:r>
        <w:rPr>
          <w:rFonts w:ascii="Calibri" w:hAnsi="Calibri" w:cs="Calibri"/>
          <w:i/>
          <w:iCs/>
          <w:sz w:val="24"/>
          <w:szCs w:val="24"/>
        </w:rPr>
        <w:t>Nel programmare l’anno pastorale si terrà presente che i percorsi educativi potranno essere interrotti in qualsiasi momento e senza preavviso nel caso in cui si dovesse sviluppare un focolaio o dovesse peggiorare l’andamento dell’epidemia.</w:t>
      </w:r>
    </w:p>
    <w:p w14:paraId="6C6AED87" w14:textId="77777777" w:rsidR="00E82487" w:rsidRDefault="00506B2A">
      <w:pPr>
        <w:spacing w:before="120"/>
        <w:jc w:val="both"/>
      </w:pPr>
      <w:r>
        <w:rPr>
          <w:rFonts w:ascii="Calibri" w:eastAsia="Garamond" w:hAnsi="Calibri" w:cs="Calibri"/>
          <w:b/>
          <w:bCs/>
          <w:i/>
          <w:iCs/>
          <w:color w:val="0067B4"/>
          <w:sz w:val="24"/>
          <w:szCs w:val="24"/>
          <w:shd w:val="clear" w:color="auto" w:fill="FFFF00"/>
          <w:lang w:eastAsia="it-IT" w:bidi="it-IT"/>
        </w:rPr>
        <w:t>d) Elenco presenze</w:t>
      </w:r>
    </w:p>
    <w:p w14:paraId="5D274CE7" w14:textId="77777777" w:rsidR="00E82487" w:rsidRDefault="00506B2A">
      <w:pPr>
        <w:widowControl w:val="0"/>
        <w:suppressAutoHyphens w:val="0"/>
        <w:autoSpaceDE w:val="0"/>
        <w:jc w:val="both"/>
      </w:pPr>
      <w:r>
        <w:rPr>
          <w:rFonts w:ascii="Calibri" w:eastAsia="Garamond" w:hAnsi="Calibri" w:cs="Calibri"/>
          <w:sz w:val="24"/>
          <w:szCs w:val="24"/>
          <w:lang w:eastAsia="it-IT" w:bidi="it-IT"/>
        </w:rPr>
        <w:t>Le presenze dei minori (o maggiorenni) agli incontri di catechismo dovranno essere scrupolosamente segnate su apposito registro che dovrà riportare oltre all’anagrafica del partecipante, il numero di recapito cellulare (dei genitori se trattasi di minore), oltre ovviamente alle date e ore di presenza.</w:t>
      </w:r>
    </w:p>
    <w:p w14:paraId="47BE134F" w14:textId="77777777" w:rsidR="00E82487" w:rsidRDefault="00506B2A">
      <w:pPr>
        <w:widowControl w:val="0"/>
        <w:suppressAutoHyphens w:val="0"/>
        <w:autoSpaceDE w:val="0"/>
        <w:jc w:val="both"/>
      </w:pPr>
      <w:r>
        <w:rPr>
          <w:rFonts w:ascii="Calibri" w:eastAsia="Garamond" w:hAnsi="Calibri" w:cs="Calibri"/>
          <w:sz w:val="24"/>
          <w:szCs w:val="24"/>
          <w:lang w:eastAsia="it-IT" w:bidi="it-IT"/>
        </w:rPr>
        <w:t xml:space="preserve">Tale registro, conservato per almeno 21 giorni, deve essere mantenuto a disposizione degli organi competenti, in particolare dell’USL per l’eventuale attività di </w:t>
      </w:r>
      <w:proofErr w:type="spellStart"/>
      <w:r>
        <w:rPr>
          <w:rFonts w:ascii="Calibri" w:eastAsia="Garamond" w:hAnsi="Calibri" w:cs="Calibri"/>
          <w:i/>
          <w:iCs/>
          <w:sz w:val="24"/>
          <w:szCs w:val="24"/>
          <w:lang w:eastAsia="it-IT" w:bidi="it-IT"/>
        </w:rPr>
        <w:t>contact</w:t>
      </w:r>
      <w:proofErr w:type="spellEnd"/>
      <w:r>
        <w:rPr>
          <w:rFonts w:ascii="Calibri" w:eastAsia="Garamond" w:hAnsi="Calibri" w:cs="Calibri"/>
          <w:i/>
          <w:iCs/>
          <w:sz w:val="24"/>
          <w:szCs w:val="24"/>
          <w:lang w:eastAsia="it-IT" w:bidi="it-IT"/>
        </w:rPr>
        <w:t xml:space="preserve"> </w:t>
      </w:r>
      <w:proofErr w:type="spellStart"/>
      <w:r>
        <w:rPr>
          <w:rFonts w:ascii="Calibri" w:eastAsia="Garamond" w:hAnsi="Calibri" w:cs="Calibri"/>
          <w:i/>
          <w:iCs/>
          <w:sz w:val="24"/>
          <w:szCs w:val="24"/>
          <w:lang w:eastAsia="it-IT" w:bidi="it-IT"/>
        </w:rPr>
        <w:t>tracing</w:t>
      </w:r>
      <w:proofErr w:type="spellEnd"/>
      <w:r>
        <w:rPr>
          <w:rFonts w:ascii="Calibri" w:eastAsia="Garamond" w:hAnsi="Calibri" w:cs="Calibri"/>
          <w:sz w:val="24"/>
          <w:szCs w:val="24"/>
          <w:lang w:eastAsia="it-IT" w:bidi="it-IT"/>
        </w:rPr>
        <w:t>.</w:t>
      </w:r>
    </w:p>
    <w:p w14:paraId="61F78BEC" w14:textId="77777777" w:rsidR="00E82487" w:rsidRDefault="00E82487">
      <w:pPr>
        <w:widowControl w:val="0"/>
        <w:suppressAutoHyphens w:val="0"/>
        <w:autoSpaceDE w:val="0"/>
        <w:jc w:val="both"/>
        <w:rPr>
          <w:rFonts w:ascii="Calibri" w:eastAsia="Garamond" w:hAnsi="Calibri" w:cs="Calibri"/>
          <w:i/>
          <w:iCs/>
          <w:sz w:val="24"/>
          <w:szCs w:val="24"/>
          <w:lang w:eastAsia="it-IT" w:bidi="it-IT"/>
        </w:rPr>
      </w:pPr>
    </w:p>
    <w:p w14:paraId="70BFCED9" w14:textId="77777777" w:rsidR="00E82487" w:rsidRDefault="00E82487">
      <w:pPr>
        <w:widowControl w:val="0"/>
        <w:suppressAutoHyphens w:val="0"/>
        <w:autoSpaceDE w:val="0"/>
        <w:jc w:val="both"/>
        <w:rPr>
          <w:rFonts w:ascii="Calibri" w:eastAsia="Garamond" w:hAnsi="Calibri" w:cs="Calibri"/>
          <w:i/>
          <w:iCs/>
          <w:sz w:val="24"/>
          <w:szCs w:val="24"/>
          <w:lang w:eastAsia="it-IT" w:bidi="it-IT"/>
        </w:rPr>
      </w:pPr>
    </w:p>
    <w:p w14:paraId="096F4D2D" w14:textId="77777777" w:rsidR="00E82487" w:rsidRDefault="00506B2A">
      <w:pPr>
        <w:widowControl w:val="0"/>
        <w:pBdr>
          <w:top w:val="none" w:sz="0" w:space="0" w:color="000000"/>
          <w:left w:val="none" w:sz="0" w:space="0" w:color="000000"/>
          <w:bottom w:val="single" w:sz="4" w:space="1" w:color="000000"/>
          <w:right w:val="none" w:sz="0" w:space="0" w:color="000000"/>
        </w:pBdr>
        <w:suppressAutoHyphens w:val="0"/>
        <w:autoSpaceDE w:val="0"/>
        <w:jc w:val="both"/>
      </w:pPr>
      <w:r>
        <w:rPr>
          <w:rFonts w:ascii="Calibri" w:eastAsia="Garamond" w:hAnsi="Calibri" w:cs="Calibri"/>
          <w:b/>
          <w:bCs/>
          <w:color w:val="0067B4"/>
          <w:sz w:val="24"/>
          <w:szCs w:val="24"/>
          <w:lang w:eastAsia="it-IT" w:bidi="it-IT"/>
        </w:rPr>
        <w:t>IGIENE PERSONALE E DISPOSITIVI DI PROTEZIONE</w:t>
      </w:r>
    </w:p>
    <w:p w14:paraId="0DF07205" w14:textId="77777777" w:rsidR="00E82487" w:rsidRDefault="00506B2A">
      <w:pPr>
        <w:widowControl w:val="0"/>
        <w:suppressAutoHyphens w:val="0"/>
        <w:autoSpaceDE w:val="0"/>
        <w:spacing w:before="120"/>
        <w:jc w:val="both"/>
      </w:pPr>
      <w:r>
        <w:rPr>
          <w:rFonts w:ascii="Calibri" w:eastAsia="Garamond" w:hAnsi="Calibri" w:cs="Calibri"/>
          <w:sz w:val="24"/>
          <w:szCs w:val="24"/>
          <w:lang w:eastAsia="it-IT" w:bidi="it-IT"/>
        </w:rPr>
        <w:t>In più punti dell’edificio, in primis all’entrata, sono posizionati dei dispenser con gel igienizzante per la sanificazione delle mani.</w:t>
      </w:r>
    </w:p>
    <w:p w14:paraId="5C52E5E8" w14:textId="77777777" w:rsidR="00E82487" w:rsidRDefault="00506B2A">
      <w:pPr>
        <w:widowControl w:val="0"/>
        <w:suppressAutoHyphens w:val="0"/>
        <w:autoSpaceDE w:val="0"/>
        <w:jc w:val="both"/>
      </w:pPr>
      <w:r>
        <w:rPr>
          <w:rFonts w:ascii="Calibri" w:eastAsia="Garamond" w:hAnsi="Calibri" w:cs="Calibri"/>
          <w:sz w:val="24"/>
          <w:szCs w:val="24"/>
          <w:lang w:eastAsia="it-IT" w:bidi="it-IT"/>
        </w:rPr>
        <w:t>L’igienizzazione frequente delle mani è raccomandata a tutti coloro che sono presenti all’interno degli ambienti parrocchiali, in particolare:</w:t>
      </w:r>
    </w:p>
    <w:p w14:paraId="734AE90B" w14:textId="77777777" w:rsidR="00E82487" w:rsidRDefault="00506B2A">
      <w:pPr>
        <w:widowControl w:val="0"/>
        <w:numPr>
          <w:ilvl w:val="0"/>
          <w:numId w:val="6"/>
        </w:numPr>
        <w:suppressAutoHyphens w:val="0"/>
        <w:autoSpaceDE w:val="0"/>
        <w:jc w:val="both"/>
      </w:pPr>
      <w:r>
        <w:rPr>
          <w:rFonts w:ascii="Calibri" w:eastAsia="Garamond" w:hAnsi="Calibri" w:cs="Calibri"/>
          <w:sz w:val="24"/>
          <w:szCs w:val="24"/>
          <w:lang w:eastAsia="it-IT" w:bidi="it-IT"/>
        </w:rPr>
        <w:t>all’acceso;</w:t>
      </w:r>
    </w:p>
    <w:p w14:paraId="1BDB3D30" w14:textId="77777777" w:rsidR="00E82487" w:rsidRDefault="00506B2A">
      <w:pPr>
        <w:widowControl w:val="0"/>
        <w:numPr>
          <w:ilvl w:val="0"/>
          <w:numId w:val="6"/>
        </w:numPr>
        <w:suppressAutoHyphens w:val="0"/>
        <w:autoSpaceDE w:val="0"/>
        <w:jc w:val="both"/>
      </w:pPr>
      <w:r>
        <w:rPr>
          <w:rFonts w:ascii="Calibri" w:eastAsia="Garamond" w:hAnsi="Calibri" w:cs="Calibri"/>
          <w:sz w:val="24"/>
          <w:szCs w:val="24"/>
          <w:lang w:eastAsia="it-IT" w:bidi="it-IT"/>
        </w:rPr>
        <w:t>prima di entrare in aula-stanza;</w:t>
      </w:r>
    </w:p>
    <w:p w14:paraId="44C72D62" w14:textId="77777777" w:rsidR="00E82487" w:rsidRDefault="00506B2A">
      <w:pPr>
        <w:widowControl w:val="0"/>
        <w:numPr>
          <w:ilvl w:val="0"/>
          <w:numId w:val="6"/>
        </w:numPr>
        <w:suppressAutoHyphens w:val="0"/>
        <w:autoSpaceDE w:val="0"/>
        <w:jc w:val="both"/>
      </w:pPr>
      <w:r>
        <w:rPr>
          <w:rFonts w:ascii="Calibri" w:eastAsia="Garamond" w:hAnsi="Calibri" w:cs="Calibri"/>
          <w:sz w:val="24"/>
          <w:szCs w:val="24"/>
          <w:lang w:eastAsia="it-IT" w:bidi="it-IT"/>
        </w:rPr>
        <w:t>prima e dopo l’utilizzo dei servizi igienici;</w:t>
      </w:r>
    </w:p>
    <w:p w14:paraId="2824E55D" w14:textId="77777777" w:rsidR="00E82487" w:rsidRDefault="00506B2A">
      <w:pPr>
        <w:widowControl w:val="0"/>
        <w:numPr>
          <w:ilvl w:val="0"/>
          <w:numId w:val="6"/>
        </w:numPr>
        <w:suppressAutoHyphens w:val="0"/>
        <w:autoSpaceDE w:val="0"/>
        <w:jc w:val="both"/>
      </w:pPr>
      <w:r>
        <w:rPr>
          <w:rFonts w:ascii="Calibri" w:eastAsia="Garamond" w:hAnsi="Calibri" w:cs="Calibri"/>
          <w:sz w:val="24"/>
          <w:szCs w:val="24"/>
          <w:lang w:eastAsia="it-IT" w:bidi="it-IT"/>
        </w:rPr>
        <w:t>prima dell’eventuale utilizzo dei distributori automatici per l’erogazione di bevande (e/o bar).</w:t>
      </w:r>
    </w:p>
    <w:p w14:paraId="2A7FF5AE" w14:textId="77777777" w:rsidR="00E82487" w:rsidRDefault="00506B2A">
      <w:pPr>
        <w:widowControl w:val="0"/>
        <w:suppressAutoHyphens w:val="0"/>
        <w:autoSpaceDE w:val="0"/>
        <w:jc w:val="both"/>
      </w:pPr>
      <w:r>
        <w:rPr>
          <w:rFonts w:ascii="Calibri" w:eastAsia="Garamond" w:hAnsi="Calibri" w:cs="Calibri"/>
          <w:sz w:val="24"/>
          <w:szCs w:val="24"/>
          <w:lang w:eastAsia="it-IT" w:bidi="it-IT"/>
        </w:rPr>
        <w:t>Ove presenti i dispenser e, in particolare all’interno dei servizi igienici, sono posizionate le raccomandazioni (avviso/cartello) su come igienizzarsi correttamente le mani.</w:t>
      </w:r>
    </w:p>
    <w:p w14:paraId="0A00E656" w14:textId="77777777" w:rsidR="00E82487" w:rsidRDefault="00506B2A">
      <w:pPr>
        <w:widowControl w:val="0"/>
        <w:suppressAutoHyphens w:val="0"/>
        <w:autoSpaceDE w:val="0"/>
        <w:jc w:val="both"/>
      </w:pPr>
      <w:r>
        <w:rPr>
          <w:rFonts w:ascii="Calibri" w:eastAsia="Garamond" w:hAnsi="Calibri" w:cs="Calibri"/>
          <w:sz w:val="24"/>
          <w:szCs w:val="24"/>
          <w:lang w:eastAsia="it-IT" w:bidi="it-IT"/>
        </w:rPr>
        <w:t>Si raccomandi, soprattutto ai minori, la necessità delle seguenti misure:</w:t>
      </w:r>
    </w:p>
    <w:p w14:paraId="5F9127B7" w14:textId="77777777" w:rsidR="00E82487" w:rsidRDefault="00506B2A">
      <w:pPr>
        <w:widowControl w:val="0"/>
        <w:suppressAutoHyphens w:val="0"/>
        <w:autoSpaceDE w:val="0"/>
        <w:jc w:val="both"/>
      </w:pPr>
      <w:r>
        <w:rPr>
          <w:rFonts w:ascii="Calibri" w:eastAsia="Garamond" w:hAnsi="Calibri" w:cs="Calibri"/>
          <w:sz w:val="24"/>
          <w:szCs w:val="24"/>
          <w:lang w:eastAsia="it-IT" w:bidi="it-IT"/>
        </w:rPr>
        <w:t>- lavarsi frequentemente le mani in modo non frettoloso;</w:t>
      </w:r>
    </w:p>
    <w:p w14:paraId="5EAD7357" w14:textId="77777777" w:rsidR="00E82487" w:rsidRDefault="00506B2A">
      <w:pPr>
        <w:widowControl w:val="0"/>
        <w:suppressAutoHyphens w:val="0"/>
        <w:autoSpaceDE w:val="0"/>
        <w:jc w:val="both"/>
      </w:pPr>
      <w:r>
        <w:rPr>
          <w:rFonts w:ascii="Calibri" w:eastAsia="Garamond" w:hAnsi="Calibri" w:cs="Calibri"/>
          <w:sz w:val="24"/>
          <w:szCs w:val="24"/>
          <w:lang w:eastAsia="it-IT" w:bidi="it-IT"/>
        </w:rPr>
        <w:t>- non tossire o starnutire senza protezione;</w:t>
      </w:r>
    </w:p>
    <w:p w14:paraId="3F2EC4F8" w14:textId="77777777" w:rsidR="00E82487" w:rsidRDefault="00506B2A">
      <w:pPr>
        <w:widowControl w:val="0"/>
        <w:suppressAutoHyphens w:val="0"/>
        <w:autoSpaceDE w:val="0"/>
        <w:jc w:val="both"/>
      </w:pPr>
      <w:r>
        <w:rPr>
          <w:rFonts w:ascii="Calibri" w:eastAsia="Garamond" w:hAnsi="Calibri" w:cs="Calibri"/>
          <w:sz w:val="24"/>
          <w:szCs w:val="24"/>
          <w:lang w:eastAsia="it-IT" w:bidi="it-IT"/>
        </w:rPr>
        <w:t>- non toccarsi il viso con le mani;</w:t>
      </w:r>
    </w:p>
    <w:p w14:paraId="00473B4F" w14:textId="77777777" w:rsidR="00E82487" w:rsidRDefault="00506B2A">
      <w:pPr>
        <w:widowControl w:val="0"/>
        <w:suppressAutoHyphens w:val="0"/>
        <w:autoSpaceDE w:val="0"/>
        <w:spacing w:before="120"/>
        <w:jc w:val="both"/>
      </w:pPr>
      <w:r>
        <w:rPr>
          <w:rFonts w:ascii="Calibri" w:eastAsia="Garamond" w:hAnsi="Calibri" w:cs="Calibri"/>
          <w:sz w:val="24"/>
          <w:szCs w:val="24"/>
          <w:lang w:eastAsia="it-IT" w:bidi="it-IT"/>
        </w:rPr>
        <w:t>Chiunque (e qualsiasi titolo) acceda agli ambienti parrocchiali deve essere munito di mascherina per la protezione delle vie respiratorie, tranne i bambini di età inferiore ai 6 anni e tutti quelli con disabilità certificate, ovvero la cui condizione non permetta l’utilizzo corretto e costante della mascherina.</w:t>
      </w:r>
    </w:p>
    <w:p w14:paraId="47BAF7AD" w14:textId="77777777" w:rsidR="00E82487" w:rsidRDefault="00506B2A">
      <w:pPr>
        <w:widowControl w:val="0"/>
        <w:suppressAutoHyphens w:val="0"/>
        <w:autoSpaceDE w:val="0"/>
        <w:jc w:val="both"/>
      </w:pPr>
      <w:r>
        <w:rPr>
          <w:rFonts w:ascii="Calibri" w:eastAsia="Garamond" w:hAnsi="Calibri" w:cs="Calibri"/>
          <w:sz w:val="24"/>
          <w:szCs w:val="24"/>
          <w:lang w:eastAsia="it-IT" w:bidi="it-IT"/>
        </w:rPr>
        <w:t xml:space="preserve">La mascherina da indossare potrà essere quella così detta “di comunità” o quella “chirurgica”; comunque, sono da ritenersi personali, portate da casa. </w:t>
      </w:r>
      <w:r>
        <w:rPr>
          <w:rFonts w:ascii="Calibri" w:eastAsia="Garamond" w:hAnsi="Calibri" w:cs="Calibri"/>
          <w:i/>
          <w:iCs/>
          <w:sz w:val="24"/>
          <w:szCs w:val="24"/>
          <w:shd w:val="clear" w:color="auto" w:fill="FFFF00"/>
          <w:lang w:eastAsia="it-IT" w:bidi="it-IT"/>
        </w:rPr>
        <w:t>La parrocchia, comunque, ha disponibili delle mascherine in caso di dimenticanze e/o compromissione di quella indossata.</w:t>
      </w:r>
    </w:p>
    <w:p w14:paraId="6ABC879B" w14:textId="77777777" w:rsidR="00E82487" w:rsidRDefault="00506B2A">
      <w:pPr>
        <w:widowControl w:val="0"/>
        <w:suppressAutoHyphens w:val="0"/>
        <w:autoSpaceDE w:val="0"/>
        <w:jc w:val="both"/>
      </w:pPr>
      <w:r>
        <w:rPr>
          <w:rFonts w:ascii="Calibri" w:eastAsia="Garamond" w:hAnsi="Calibri" w:cs="Calibri"/>
          <w:sz w:val="24"/>
          <w:szCs w:val="24"/>
          <w:lang w:eastAsia="it-IT" w:bidi="it-IT"/>
        </w:rPr>
        <w:t xml:space="preserve">La mascherina dovrà essere sempre tenuta, posizionata in modo corretto (coprendo bocca e naso) in tutti gli ambienti parrocchiali, fatto salvo situazioni </w:t>
      </w:r>
      <w:r>
        <w:rPr>
          <w:rFonts w:ascii="Calibri" w:eastAsia="Garamond" w:hAnsi="Calibri" w:cs="Calibri"/>
          <w:i/>
          <w:iCs/>
          <w:sz w:val="24"/>
          <w:szCs w:val="24"/>
          <w:lang w:eastAsia="it-IT" w:bidi="it-IT"/>
        </w:rPr>
        <w:t>statiche</w:t>
      </w:r>
      <w:r>
        <w:rPr>
          <w:rFonts w:ascii="Calibri" w:eastAsia="Garamond" w:hAnsi="Calibri" w:cs="Calibri"/>
          <w:sz w:val="24"/>
          <w:szCs w:val="24"/>
          <w:lang w:eastAsia="it-IT" w:bidi="it-IT"/>
        </w:rPr>
        <w:t xml:space="preserve"> con certezza della distanza interpersonale minima di 1 metro.</w:t>
      </w:r>
    </w:p>
    <w:p w14:paraId="5DAB32C7" w14:textId="77777777" w:rsidR="00E82487" w:rsidRDefault="00506B2A">
      <w:pPr>
        <w:widowControl w:val="0"/>
        <w:suppressAutoHyphens w:val="0"/>
        <w:autoSpaceDE w:val="0"/>
        <w:spacing w:before="120"/>
        <w:jc w:val="both"/>
      </w:pPr>
      <w:r>
        <w:rPr>
          <w:rFonts w:ascii="Calibri" w:eastAsia="Garamond" w:hAnsi="Calibri" w:cs="Calibri"/>
          <w:sz w:val="24"/>
          <w:szCs w:val="24"/>
          <w:lang w:eastAsia="it-IT" w:bidi="it-IT"/>
        </w:rPr>
        <w:t>I bambini sotto i 6 anni, come da disposizioni legislative sono esentati dall’utilizzo della mascherina. Come pure il distanziamento interpersonale, vista l’età e la necessità di socializzazione-gioco, può essere derogato, sia tra di loro che verso gli educatori, fermo restando la raccomandazione di un’educazione anche in tal senso. Gli educatori-insegnanti, invece, dovranno indossare sempre la mascherina (possibilmente la c.d. chirurgica).</w:t>
      </w:r>
    </w:p>
    <w:p w14:paraId="0BC7E499" w14:textId="77777777" w:rsidR="00E82487" w:rsidRDefault="00E82487">
      <w:pPr>
        <w:widowControl w:val="0"/>
        <w:suppressAutoHyphens w:val="0"/>
        <w:autoSpaceDE w:val="0"/>
        <w:jc w:val="both"/>
        <w:rPr>
          <w:rFonts w:ascii="Calibri" w:eastAsia="Garamond" w:hAnsi="Calibri" w:cs="Calibri"/>
          <w:i/>
          <w:iCs/>
          <w:sz w:val="24"/>
          <w:szCs w:val="24"/>
          <w:lang w:eastAsia="it-IT" w:bidi="it-IT"/>
        </w:rPr>
      </w:pPr>
    </w:p>
    <w:p w14:paraId="0E996F11" w14:textId="77777777" w:rsidR="00E82487" w:rsidRDefault="00E82487">
      <w:pPr>
        <w:widowControl w:val="0"/>
        <w:suppressAutoHyphens w:val="0"/>
        <w:autoSpaceDE w:val="0"/>
        <w:jc w:val="both"/>
        <w:rPr>
          <w:rFonts w:ascii="Calibri" w:eastAsia="Garamond" w:hAnsi="Calibri" w:cs="Calibri"/>
          <w:i/>
          <w:iCs/>
          <w:sz w:val="24"/>
          <w:szCs w:val="24"/>
          <w:lang w:eastAsia="it-IT" w:bidi="it-IT"/>
        </w:rPr>
      </w:pPr>
    </w:p>
    <w:p w14:paraId="2F469C78" w14:textId="77777777" w:rsidR="00E82487" w:rsidRDefault="00506B2A">
      <w:pPr>
        <w:widowControl w:val="0"/>
        <w:pBdr>
          <w:top w:val="none" w:sz="0" w:space="0" w:color="000000"/>
          <w:left w:val="none" w:sz="0" w:space="0" w:color="000000"/>
          <w:bottom w:val="single" w:sz="4" w:space="1" w:color="000000"/>
          <w:right w:val="none" w:sz="0" w:space="0" w:color="000000"/>
        </w:pBdr>
        <w:suppressAutoHyphens w:val="0"/>
        <w:autoSpaceDE w:val="0"/>
        <w:jc w:val="both"/>
      </w:pPr>
      <w:r>
        <w:rPr>
          <w:rFonts w:ascii="Calibri" w:eastAsia="Garamond" w:hAnsi="Calibri" w:cs="Calibri"/>
          <w:b/>
          <w:bCs/>
          <w:color w:val="0067B4"/>
          <w:sz w:val="24"/>
          <w:szCs w:val="24"/>
          <w:shd w:val="clear" w:color="auto" w:fill="FFFF00"/>
          <w:lang w:eastAsia="it-IT" w:bidi="it-IT"/>
        </w:rPr>
        <w:t>DISPOSIZIONI RELATIVE A PULIZIA ED IGIENIZZAZIONE DEGLI AMBIENTI</w:t>
      </w:r>
    </w:p>
    <w:p w14:paraId="42ED7166" w14:textId="77777777" w:rsidR="00E82487" w:rsidRDefault="00506B2A">
      <w:pPr>
        <w:widowControl w:val="0"/>
        <w:suppressAutoHyphens w:val="0"/>
        <w:autoSpaceDE w:val="0"/>
        <w:spacing w:before="119"/>
        <w:jc w:val="both"/>
      </w:pPr>
      <w:r>
        <w:rPr>
          <w:rFonts w:ascii="Calibri" w:eastAsia="Garamond" w:hAnsi="Calibri" w:cs="Calibri"/>
          <w:sz w:val="24"/>
          <w:szCs w:val="24"/>
          <w:lang w:eastAsia="it-IT" w:bidi="it-IT"/>
        </w:rPr>
        <w:t>Nel caso di attività svolte in ambienti chiusi (aule/stanze), la parrocchia garantirà:</w:t>
      </w:r>
    </w:p>
    <w:p w14:paraId="2A242CAC" w14:textId="77777777" w:rsidR="00E82487" w:rsidRDefault="00506B2A">
      <w:pPr>
        <w:widowControl w:val="0"/>
        <w:numPr>
          <w:ilvl w:val="0"/>
          <w:numId w:val="4"/>
        </w:numPr>
        <w:suppressAutoHyphens w:val="0"/>
        <w:autoSpaceDE w:val="0"/>
        <w:jc w:val="both"/>
      </w:pPr>
      <w:r>
        <w:rPr>
          <w:rFonts w:ascii="Calibri" w:eastAsia="Garamond" w:hAnsi="Calibri" w:cs="Calibri"/>
          <w:sz w:val="24"/>
          <w:szCs w:val="24"/>
          <w:lang w:eastAsia="it-IT" w:bidi="it-IT"/>
        </w:rPr>
        <w:t xml:space="preserve">una approfondita pulizia </w:t>
      </w:r>
      <w:r>
        <w:rPr>
          <w:rFonts w:ascii="Calibri" w:eastAsia="Garamond" w:hAnsi="Calibri" w:cs="Calibri"/>
          <w:sz w:val="24"/>
          <w:szCs w:val="24"/>
          <w:shd w:val="clear" w:color="auto" w:fill="FFFF00"/>
          <w:lang w:eastAsia="it-IT" w:bidi="it-IT"/>
        </w:rPr>
        <w:t>giornaliera</w:t>
      </w:r>
      <w:r>
        <w:rPr>
          <w:rFonts w:ascii="Calibri" w:eastAsia="Garamond" w:hAnsi="Calibri" w:cs="Calibri"/>
          <w:sz w:val="24"/>
          <w:szCs w:val="24"/>
          <w:lang w:eastAsia="it-IT" w:bidi="it-IT"/>
        </w:rPr>
        <w:t xml:space="preserve"> degli ambienti con detergente neutro e disinfettante, con particolare attenzione alle superfici toccate più frequentemente;</w:t>
      </w:r>
    </w:p>
    <w:p w14:paraId="48D29B6D" w14:textId="77777777" w:rsidR="00E82487" w:rsidRDefault="00506B2A">
      <w:pPr>
        <w:widowControl w:val="0"/>
        <w:numPr>
          <w:ilvl w:val="0"/>
          <w:numId w:val="4"/>
        </w:numPr>
        <w:suppressAutoHyphens w:val="0"/>
        <w:autoSpaceDE w:val="0"/>
        <w:jc w:val="both"/>
      </w:pPr>
      <w:r>
        <w:rPr>
          <w:rFonts w:ascii="Calibri" w:eastAsia="Garamond" w:hAnsi="Calibri" w:cs="Calibri"/>
          <w:sz w:val="24"/>
          <w:szCs w:val="24"/>
          <w:lang w:eastAsia="it-IT" w:bidi="it-IT"/>
        </w:rPr>
        <w:t xml:space="preserve">che i servizi igienici siano oggetto di disinfezione </w:t>
      </w:r>
      <w:r>
        <w:rPr>
          <w:rFonts w:ascii="Calibri" w:eastAsia="Garamond" w:hAnsi="Calibri" w:cs="Calibri"/>
          <w:sz w:val="24"/>
          <w:szCs w:val="24"/>
          <w:shd w:val="clear" w:color="auto" w:fill="FFFF00"/>
          <w:lang w:eastAsia="it-IT" w:bidi="it-IT"/>
        </w:rPr>
        <w:t>almeno giornaliera</w:t>
      </w:r>
      <w:r>
        <w:rPr>
          <w:rFonts w:ascii="Calibri" w:eastAsia="Garamond" w:hAnsi="Calibri" w:cs="Calibri"/>
          <w:sz w:val="24"/>
          <w:szCs w:val="24"/>
          <w:lang w:eastAsia="it-IT" w:bidi="it-IT"/>
        </w:rPr>
        <w:t xml:space="preserve"> con soluzioni a base di ipoclorito di sodio allo 0,1% di cloro attivo o altri prodotti virucidi autorizzati;</w:t>
      </w:r>
    </w:p>
    <w:p w14:paraId="52A16F60" w14:textId="77777777" w:rsidR="00E82487" w:rsidRDefault="00506B2A">
      <w:pPr>
        <w:widowControl w:val="0"/>
        <w:numPr>
          <w:ilvl w:val="0"/>
          <w:numId w:val="4"/>
        </w:numPr>
        <w:suppressAutoHyphens w:val="0"/>
        <w:autoSpaceDE w:val="0"/>
        <w:jc w:val="both"/>
      </w:pPr>
      <w:r>
        <w:rPr>
          <w:rFonts w:ascii="Calibri" w:eastAsia="Garamond" w:hAnsi="Calibri" w:cs="Calibri"/>
          <w:sz w:val="24"/>
          <w:szCs w:val="24"/>
          <w:lang w:eastAsia="it-IT" w:bidi="it-IT"/>
        </w:rPr>
        <w:t>particolare attenzione all’igienizzazione di tutte le parti comuni e di contatto: corridoi, porte, maniglie, corrimano, ecc.</w:t>
      </w:r>
    </w:p>
    <w:p w14:paraId="163A9A5B" w14:textId="77777777" w:rsidR="00E82487" w:rsidRDefault="00506B2A">
      <w:pPr>
        <w:widowControl w:val="0"/>
        <w:numPr>
          <w:ilvl w:val="0"/>
          <w:numId w:val="4"/>
        </w:numPr>
        <w:suppressAutoHyphens w:val="0"/>
        <w:autoSpaceDE w:val="0"/>
        <w:jc w:val="both"/>
      </w:pPr>
      <w:r>
        <w:rPr>
          <w:rFonts w:ascii="Calibri" w:eastAsia="Garamond" w:hAnsi="Calibri" w:cs="Calibri"/>
          <w:sz w:val="24"/>
          <w:szCs w:val="24"/>
          <w:lang w:eastAsia="it-IT" w:bidi="it-IT"/>
        </w:rPr>
        <w:t>disinfezione di tutti gli oggetti che vengono a contatto con i bambini/ragazzi (partendo dai banchi).</w:t>
      </w:r>
    </w:p>
    <w:p w14:paraId="61405EC9" w14:textId="77777777" w:rsidR="00E82487" w:rsidRDefault="00506B2A">
      <w:pPr>
        <w:widowControl w:val="0"/>
        <w:suppressAutoHyphens w:val="0"/>
        <w:autoSpaceDE w:val="0"/>
        <w:jc w:val="both"/>
      </w:pPr>
      <w:r>
        <w:rPr>
          <w:rFonts w:ascii="Calibri" w:eastAsia="Garamond" w:hAnsi="Calibri" w:cs="Calibri"/>
          <w:sz w:val="24"/>
          <w:szCs w:val="24"/>
          <w:lang w:eastAsia="it-IT" w:bidi="it-IT"/>
        </w:rPr>
        <w:t>Durante qualsiasi operazione di pulizia gli ambienti andranno tenuti arieggiati e gli operatori addetti dovranno indossare guanti e mascherina.</w:t>
      </w:r>
    </w:p>
    <w:p w14:paraId="7D813B07" w14:textId="77777777" w:rsidR="00E82487" w:rsidRDefault="00506B2A">
      <w:pPr>
        <w:widowControl w:val="0"/>
        <w:suppressAutoHyphens w:val="0"/>
        <w:autoSpaceDE w:val="0"/>
        <w:spacing w:before="120"/>
        <w:jc w:val="both"/>
      </w:pPr>
      <w:r>
        <w:rPr>
          <w:rFonts w:ascii="Calibri" w:eastAsia="Garamond" w:hAnsi="Calibri" w:cs="Calibri"/>
          <w:sz w:val="24"/>
          <w:szCs w:val="24"/>
          <w:lang w:eastAsia="it-IT" w:bidi="it-IT"/>
        </w:rPr>
        <w:t>In caso di episodio/presenza di persona con sintomi o confermata positività al virus, la pulizia e la igienizzazione straordinaria, avverrà secondo quanto indicato nella Circolare 5443 del Ministero della Salute del 22/02/2020, con attestazione ex lege dell’avvenuta igienizzazione.</w:t>
      </w:r>
    </w:p>
    <w:p w14:paraId="61C27EF7" w14:textId="77777777" w:rsidR="00E82487" w:rsidRDefault="00E82487">
      <w:pPr>
        <w:widowControl w:val="0"/>
        <w:suppressAutoHyphens w:val="0"/>
        <w:autoSpaceDE w:val="0"/>
        <w:jc w:val="both"/>
        <w:rPr>
          <w:rFonts w:ascii="Calibri" w:eastAsia="Garamond" w:hAnsi="Calibri" w:cs="Calibri"/>
          <w:sz w:val="24"/>
          <w:szCs w:val="24"/>
          <w:lang w:eastAsia="it-IT" w:bidi="it-IT"/>
        </w:rPr>
      </w:pPr>
    </w:p>
    <w:p w14:paraId="7D8DBAA5" w14:textId="77777777" w:rsidR="00E82487" w:rsidRDefault="00E82487">
      <w:pPr>
        <w:widowControl w:val="0"/>
        <w:suppressAutoHyphens w:val="0"/>
        <w:autoSpaceDE w:val="0"/>
        <w:jc w:val="both"/>
        <w:rPr>
          <w:rFonts w:ascii="Calibri" w:eastAsia="Garamond" w:hAnsi="Calibri" w:cs="Calibri"/>
          <w:sz w:val="24"/>
          <w:szCs w:val="24"/>
          <w:lang w:eastAsia="it-IT" w:bidi="it-IT"/>
        </w:rPr>
      </w:pPr>
    </w:p>
    <w:p w14:paraId="413E41E1" w14:textId="77777777" w:rsidR="00E82487" w:rsidRDefault="00506B2A">
      <w:pPr>
        <w:widowControl w:val="0"/>
        <w:pBdr>
          <w:top w:val="none" w:sz="0" w:space="0" w:color="000000"/>
          <w:left w:val="none" w:sz="0" w:space="0" w:color="000000"/>
          <w:bottom w:val="single" w:sz="4" w:space="1" w:color="000000"/>
          <w:right w:val="none" w:sz="0" w:space="0" w:color="000000"/>
        </w:pBdr>
        <w:suppressAutoHyphens w:val="0"/>
        <w:autoSpaceDE w:val="0"/>
        <w:jc w:val="both"/>
      </w:pPr>
      <w:bookmarkStart w:id="5" w:name="_Hlk51524397"/>
      <w:r>
        <w:rPr>
          <w:rFonts w:ascii="Calibri" w:eastAsia="Garamond" w:hAnsi="Calibri" w:cs="Calibri"/>
          <w:b/>
          <w:bCs/>
          <w:color w:val="0067B4"/>
          <w:sz w:val="24"/>
          <w:szCs w:val="24"/>
          <w:lang w:eastAsia="it-IT" w:bidi="it-IT"/>
        </w:rPr>
        <w:t>PATTO DI CORRESPONSABILITA’ FAMIGLIE-PARROCCHIA</w:t>
      </w:r>
    </w:p>
    <w:p w14:paraId="0C722AFC" w14:textId="77777777" w:rsidR="00E82487" w:rsidRDefault="00506B2A">
      <w:pPr>
        <w:widowControl w:val="0"/>
        <w:suppressAutoHyphens w:val="0"/>
        <w:autoSpaceDE w:val="0"/>
        <w:spacing w:before="120"/>
        <w:jc w:val="both"/>
      </w:pPr>
      <w:r>
        <w:rPr>
          <w:rFonts w:ascii="Calibri" w:eastAsia="Garamond" w:hAnsi="Calibri" w:cs="Calibri"/>
          <w:sz w:val="24"/>
          <w:szCs w:val="24"/>
          <w:lang w:eastAsia="it-IT" w:bidi="it-IT"/>
        </w:rPr>
        <w:t xml:space="preserve">Al momento dell’iscrizione la Parrocchia e la famiglia del minore iscritto al catechismo sottoscrivono un patto per il rispetto delle regole ai fini del contrasto alla diffusione del virus. I genitori e gli adulti coinvolti </w:t>
      </w:r>
      <w:r>
        <w:rPr>
          <w:rFonts w:ascii="Calibri" w:eastAsia="Garamond" w:hAnsi="Calibri" w:cs="Calibri"/>
          <w:i/>
          <w:iCs/>
          <w:sz w:val="24"/>
          <w:szCs w:val="24"/>
          <w:lang w:eastAsia="it-IT" w:bidi="it-IT"/>
        </w:rPr>
        <w:t>(catechisti, educatori, animatori, …)</w:t>
      </w:r>
      <w:r>
        <w:rPr>
          <w:rFonts w:ascii="Calibri" w:eastAsia="Garamond" w:hAnsi="Calibri" w:cs="Calibri"/>
          <w:sz w:val="24"/>
          <w:szCs w:val="24"/>
          <w:lang w:eastAsia="it-IT" w:bidi="it-IT"/>
        </w:rPr>
        <w:t xml:space="preserve"> devono attenersi alle indicazioni fornite dalla Parrocchia e sono invitati ad un continuo auto-monitoraggio delle condizioni di salute proprie e del proprio nucleo familiare.</w:t>
      </w:r>
    </w:p>
    <w:bookmarkEnd w:id="5"/>
    <w:p w14:paraId="12E7BBA6" w14:textId="77777777" w:rsidR="00E82487" w:rsidRDefault="00506B2A">
      <w:pPr>
        <w:widowControl w:val="0"/>
        <w:suppressAutoHyphens w:val="0"/>
        <w:autoSpaceDE w:val="0"/>
        <w:jc w:val="both"/>
      </w:pPr>
      <w:r>
        <w:rPr>
          <w:rFonts w:ascii="Calibri" w:eastAsia="Garamond" w:hAnsi="Calibri" w:cs="Calibri"/>
          <w:sz w:val="24"/>
          <w:szCs w:val="24"/>
          <w:lang w:eastAsia="it-IT" w:bidi="it-IT"/>
        </w:rPr>
        <w:t>Verranno fornite loro informazioni circa i comportamenti da adottare in caso di comparsa di sintomi sospetti di Covid-19. Non potrà partecipare agli incontri chi ha temperatura corporea superiore ai 37,5°C o altri sintomi influenzali; chi è in quarantena o in isolamento domiciliare; chi è entrato in contatto con una persona affetta da Covid-19 nei 14 giorni precedenti.</w:t>
      </w:r>
    </w:p>
    <w:p w14:paraId="5F168853" w14:textId="77777777" w:rsidR="00E82487" w:rsidRDefault="00506B2A">
      <w:pPr>
        <w:widowControl w:val="0"/>
        <w:suppressAutoHyphens w:val="0"/>
        <w:autoSpaceDE w:val="0"/>
        <w:spacing w:before="120"/>
        <w:jc w:val="both"/>
      </w:pPr>
      <w:r>
        <w:rPr>
          <w:rFonts w:ascii="Calibri" w:eastAsia="Garamond" w:hAnsi="Calibri" w:cs="Calibri"/>
          <w:i/>
          <w:iCs/>
          <w:sz w:val="24"/>
          <w:szCs w:val="24"/>
          <w:lang w:eastAsia="it-IT" w:bidi="it-IT"/>
        </w:rPr>
        <w:t>Responsabilità: l’applicazione puntuale del presente protocollo di prevenzione difficilmente potrà configurare una dichiarazione di responsabilità da contagio.</w:t>
      </w:r>
    </w:p>
    <w:p w14:paraId="7E78BAC1" w14:textId="77777777" w:rsidR="00E82487" w:rsidRDefault="00E82487">
      <w:pPr>
        <w:widowControl w:val="0"/>
        <w:suppressAutoHyphens w:val="0"/>
        <w:autoSpaceDE w:val="0"/>
        <w:jc w:val="both"/>
        <w:rPr>
          <w:rFonts w:ascii="Calibri" w:eastAsia="Garamond" w:hAnsi="Calibri" w:cs="Calibri"/>
          <w:i/>
          <w:iCs/>
          <w:sz w:val="24"/>
          <w:szCs w:val="24"/>
          <w:lang w:eastAsia="it-IT" w:bidi="it-IT"/>
        </w:rPr>
      </w:pPr>
    </w:p>
    <w:p w14:paraId="78A17FD0" w14:textId="77777777" w:rsidR="00E82487" w:rsidRDefault="00E82487">
      <w:pPr>
        <w:widowControl w:val="0"/>
        <w:suppressAutoHyphens w:val="0"/>
        <w:autoSpaceDE w:val="0"/>
        <w:jc w:val="both"/>
        <w:rPr>
          <w:rFonts w:ascii="Calibri" w:eastAsia="Garamond" w:hAnsi="Calibri" w:cs="Calibri"/>
          <w:i/>
          <w:iCs/>
          <w:sz w:val="24"/>
          <w:szCs w:val="24"/>
          <w:lang w:eastAsia="it-IT" w:bidi="it-IT"/>
        </w:rPr>
      </w:pPr>
    </w:p>
    <w:p w14:paraId="66B13896" w14:textId="77777777" w:rsidR="00E82487" w:rsidRDefault="00506B2A">
      <w:pPr>
        <w:widowControl w:val="0"/>
        <w:pBdr>
          <w:top w:val="none" w:sz="0" w:space="0" w:color="000000"/>
          <w:left w:val="none" w:sz="0" w:space="0" w:color="000000"/>
          <w:bottom w:val="single" w:sz="4" w:space="1" w:color="000000"/>
          <w:right w:val="none" w:sz="0" w:space="0" w:color="000000"/>
        </w:pBdr>
        <w:suppressAutoHyphens w:val="0"/>
        <w:autoSpaceDE w:val="0"/>
        <w:jc w:val="both"/>
      </w:pPr>
      <w:r>
        <w:rPr>
          <w:rFonts w:ascii="Calibri" w:eastAsia="Garamond" w:hAnsi="Calibri" w:cs="Calibri"/>
          <w:b/>
          <w:bCs/>
          <w:color w:val="0067B4"/>
          <w:sz w:val="24"/>
          <w:szCs w:val="24"/>
          <w:lang w:eastAsia="it-IT" w:bidi="it-IT"/>
        </w:rPr>
        <w:t>GESTIONE DI UNA PERSONA SINTOMATICA SARS-COV-2</w:t>
      </w:r>
    </w:p>
    <w:p w14:paraId="37D4AD3B" w14:textId="77777777" w:rsidR="00E82487" w:rsidRDefault="00506B2A">
      <w:pPr>
        <w:widowControl w:val="0"/>
        <w:suppressAutoHyphens w:val="0"/>
        <w:autoSpaceDE w:val="0"/>
        <w:spacing w:before="120"/>
        <w:jc w:val="both"/>
      </w:pPr>
      <w:r>
        <w:rPr>
          <w:rFonts w:ascii="Calibri" w:eastAsia="Garamond" w:hAnsi="Calibri" w:cs="Calibri"/>
          <w:sz w:val="24"/>
          <w:szCs w:val="24"/>
          <w:lang w:eastAsia="it-IT" w:bidi="it-IT"/>
        </w:rPr>
        <w:t>La gestione di un bambino/ragazzo/catechista/educatore sintomatico durante l’attività di catechismo verrà gestita secondo quanto normato dal Rapporto n. 58/2020 dell’Istituto Superiore di Sanità, al quale i genitori dei bambini/ragazzi, come pure giovani-adulti e catechisti-educatori, devono scrupolosamente attenersi.</w:t>
      </w:r>
    </w:p>
    <w:p w14:paraId="750688FF" w14:textId="77777777" w:rsidR="00E82487" w:rsidRDefault="00E82487">
      <w:pPr>
        <w:widowControl w:val="0"/>
        <w:suppressAutoHyphens w:val="0"/>
        <w:autoSpaceDE w:val="0"/>
        <w:jc w:val="both"/>
        <w:rPr>
          <w:rFonts w:ascii="Calibri" w:eastAsia="Garamond" w:hAnsi="Calibri" w:cs="Calibri"/>
          <w:sz w:val="24"/>
          <w:szCs w:val="24"/>
          <w:lang w:eastAsia="it-IT" w:bidi="it-IT"/>
        </w:rPr>
      </w:pPr>
    </w:p>
    <w:p w14:paraId="16C2934E" w14:textId="77777777" w:rsidR="00E82487" w:rsidRDefault="00506B2A">
      <w:pPr>
        <w:widowControl w:val="0"/>
        <w:numPr>
          <w:ilvl w:val="0"/>
          <w:numId w:val="10"/>
        </w:numPr>
        <w:suppressAutoHyphens w:val="0"/>
        <w:autoSpaceDE w:val="0"/>
        <w:jc w:val="both"/>
      </w:pPr>
      <w:r>
        <w:rPr>
          <w:rFonts w:ascii="Calibri" w:eastAsia="Garamond" w:hAnsi="Calibri" w:cs="Calibri"/>
          <w:b/>
          <w:bCs/>
          <w:i/>
          <w:iCs/>
          <w:color w:val="0070C0"/>
          <w:sz w:val="24"/>
          <w:szCs w:val="24"/>
          <w:lang w:eastAsia="it-IT" w:bidi="it-IT"/>
        </w:rPr>
        <w:t xml:space="preserve">Caso in cui un bambino/ragazzo presenti un aumento della temperatura corporea al di sopra di 37,5°C o un sintomo compatibile con COVID-19, </w:t>
      </w:r>
      <w:r>
        <w:rPr>
          <w:rFonts w:ascii="Calibri" w:eastAsia="Garamond" w:hAnsi="Calibri" w:cs="Calibri"/>
          <w:b/>
          <w:bCs/>
          <w:i/>
          <w:iCs/>
          <w:color w:val="0070C0"/>
          <w:sz w:val="24"/>
          <w:szCs w:val="24"/>
          <w:u w:val="single"/>
          <w:lang w:eastAsia="it-IT" w:bidi="it-IT"/>
        </w:rPr>
        <w:t>in ambito parrocchiale</w:t>
      </w:r>
    </w:p>
    <w:p w14:paraId="4199C3C5"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L’educatore/catechista individua un bambini/ragazzo sintomatico.</w:t>
      </w:r>
    </w:p>
    <w:p w14:paraId="42F82B64"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Si dovrà telefonare immediatamente ai genitori/tutore legale.</w:t>
      </w:r>
    </w:p>
    <w:p w14:paraId="45A57877"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Il bambino/ragazzo sarà momentaneamente isolato (se possibile in un’apposita stanza).</w:t>
      </w:r>
    </w:p>
    <w:p w14:paraId="780B3E99"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Procedere all’eventuale rilevazione della temperatura corporea, mediante l’uso di termometri che non prevedono il contatto.</w:t>
      </w:r>
    </w:p>
    <w:p w14:paraId="626D7DD3"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Il minore non deve essere lasciato da solo, ma in compagnia di un adulto che dovrà mantenere, ove possibile, il distanziamento fisico di almeno 1 metro e la mascherina chirurgica fino a quando l’alunno non sarà affidato a un genitore/tutore legale.</w:t>
      </w:r>
    </w:p>
    <w:p w14:paraId="1D80E670"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Far indossare una mascherina chirurgica al minore (se ha un’età superiore ai 6 anni e se la tollera).</w:t>
      </w:r>
    </w:p>
    <w:p w14:paraId="751527E8"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Dovrà essere dotato di mascherina chirurgica chiunque entri in contatto con il caso sospetto, compresi i genitori o i tutori legali che si recano in Istituto per condurlo presso la propria abitazione.</w:t>
      </w:r>
    </w:p>
    <w:p w14:paraId="47A8EB96"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Fare rispettare, in assenza di mascherina, l’etichetta respiratoria (tossire e starnutire direttamente su di un fazzoletto di carta o nella piega del gomito). Questi fazzoletti dovranno essere riposti dallo stesso alunno, se possibile, ponendoli dentro un sacchetto chiuso.</w:t>
      </w:r>
    </w:p>
    <w:p w14:paraId="3662C085"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Pulire e disinfettare le superfici della stanza o area di isolamento dopo che l’alunno sintomatico è tornato a casa.</w:t>
      </w:r>
    </w:p>
    <w:p w14:paraId="05807ECB"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I genitori devono contattare il Pediatra/Medico Base per la valutazione clinica (triage telefonico) del caso.</w:t>
      </w:r>
    </w:p>
    <w:p w14:paraId="2D8CE85F"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Il Pediatra/Medico in caso di sospetto Covid-19, richiede tempestivamente il test diagnostico e lo comunica al Dipartimento di Prevenzione (</w:t>
      </w:r>
      <w:proofErr w:type="spellStart"/>
      <w:r>
        <w:rPr>
          <w:rFonts w:ascii="Calibri" w:eastAsia="Garamond" w:hAnsi="Calibri" w:cs="Calibri"/>
          <w:sz w:val="24"/>
          <w:szCs w:val="24"/>
          <w:lang w:eastAsia="it-IT" w:bidi="it-IT"/>
        </w:rPr>
        <w:t>DdP</w:t>
      </w:r>
      <w:proofErr w:type="spellEnd"/>
      <w:r>
        <w:rPr>
          <w:rFonts w:ascii="Calibri" w:eastAsia="Garamond" w:hAnsi="Calibri" w:cs="Calibri"/>
          <w:sz w:val="24"/>
          <w:szCs w:val="24"/>
          <w:lang w:eastAsia="it-IT" w:bidi="it-IT"/>
        </w:rPr>
        <w:t>) dell’USL.</w:t>
      </w:r>
    </w:p>
    <w:p w14:paraId="11BB47F3"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Il Dipartimento di prevenzione provvede all’esecuzione del test diagnostico.</w:t>
      </w:r>
    </w:p>
    <w:p w14:paraId="58C3FB09"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Il Dipartimento di prevenzione si attiva per l'approfondimento dell'indagine epidemiologica e le procedure conseguenti.</w:t>
      </w:r>
    </w:p>
    <w:p w14:paraId="7182663A" w14:textId="77777777" w:rsidR="00E82487" w:rsidRDefault="00506B2A">
      <w:pPr>
        <w:widowControl w:val="0"/>
        <w:suppressAutoHyphens w:val="0"/>
        <w:autoSpaceDE w:val="0"/>
        <w:spacing w:before="120"/>
        <w:jc w:val="both"/>
      </w:pPr>
      <w:r>
        <w:rPr>
          <w:rFonts w:ascii="Calibri" w:eastAsia="Garamond" w:hAnsi="Calibri" w:cs="Calibri"/>
          <w:sz w:val="24"/>
          <w:szCs w:val="24"/>
          <w:lang w:eastAsia="it-IT" w:bidi="it-IT"/>
        </w:rPr>
        <w:t xml:space="preserve">Se il test è positivo, il </w:t>
      </w:r>
      <w:proofErr w:type="spellStart"/>
      <w:r>
        <w:rPr>
          <w:rFonts w:ascii="Calibri" w:eastAsia="Garamond" w:hAnsi="Calibri" w:cs="Calibri"/>
          <w:sz w:val="24"/>
          <w:szCs w:val="24"/>
          <w:lang w:eastAsia="it-IT" w:bidi="it-IT"/>
        </w:rPr>
        <w:t>DpP</w:t>
      </w:r>
      <w:proofErr w:type="spellEnd"/>
      <w:r>
        <w:rPr>
          <w:rFonts w:ascii="Calibri" w:eastAsia="Garamond" w:hAnsi="Calibri" w:cs="Calibri"/>
          <w:sz w:val="24"/>
          <w:szCs w:val="24"/>
          <w:lang w:eastAsia="it-IT" w:bidi="it-IT"/>
        </w:rPr>
        <w:t xml:space="preserve"> dell’USL notifica il caso e si avvia la ricerca dei contatti e le azioni di sanificazione straordinaria della struttura parrocchiale nella sua parte interessata. Per il rientro in comunità bisognerà attendere la guarigione clinica (cioè la totale assenza di sintomi). La conferma di avvenuta guarigione prevede l’effettuazione di due tamponi a distanza di 24 ore l’uno dall’altro. Se entrambi i tamponi risulteranno negativi la persona potrà definirsi guarita, altrimenti proseguirà l’isolamento. Il referente parrocchiale deve fornire al Dipartimento di prevenzione l’elenco dei compagni di classe nonché degli educatori del caso confermato che sono stati a contatto nelle 48 ore precedenti l’insorgenza dei sintomi. I contatti stretti individuati dal Dipartimento di Prevenzione con le consuete attività di </w:t>
      </w:r>
      <w:proofErr w:type="spellStart"/>
      <w:r>
        <w:rPr>
          <w:rFonts w:ascii="Calibri" w:eastAsia="Garamond" w:hAnsi="Calibri" w:cs="Calibri"/>
          <w:sz w:val="24"/>
          <w:szCs w:val="24"/>
          <w:lang w:eastAsia="it-IT" w:bidi="it-IT"/>
        </w:rPr>
        <w:t>contact</w:t>
      </w:r>
      <w:proofErr w:type="spellEnd"/>
      <w:r>
        <w:rPr>
          <w:rFonts w:ascii="Calibri" w:eastAsia="Garamond" w:hAnsi="Calibri" w:cs="Calibri"/>
          <w:sz w:val="24"/>
          <w:szCs w:val="24"/>
          <w:lang w:eastAsia="it-IT" w:bidi="it-IT"/>
        </w:rPr>
        <w:t xml:space="preserve"> </w:t>
      </w:r>
      <w:proofErr w:type="spellStart"/>
      <w:r>
        <w:rPr>
          <w:rFonts w:ascii="Calibri" w:eastAsia="Garamond" w:hAnsi="Calibri" w:cs="Calibri"/>
          <w:sz w:val="24"/>
          <w:szCs w:val="24"/>
          <w:lang w:eastAsia="it-IT" w:bidi="it-IT"/>
        </w:rPr>
        <w:t>tracing</w:t>
      </w:r>
      <w:proofErr w:type="spellEnd"/>
      <w:r>
        <w:rPr>
          <w:rFonts w:ascii="Calibri" w:eastAsia="Garamond" w:hAnsi="Calibri" w:cs="Calibri"/>
          <w:sz w:val="24"/>
          <w:szCs w:val="24"/>
          <w:lang w:eastAsia="it-IT" w:bidi="it-IT"/>
        </w:rPr>
        <w:t xml:space="preserve">, saranno posti in quarantena per 14 giorni dalla data dell’ultimo contatto con il caso confermato. Il </w:t>
      </w:r>
      <w:proofErr w:type="spellStart"/>
      <w:r>
        <w:rPr>
          <w:rFonts w:ascii="Calibri" w:eastAsia="Garamond" w:hAnsi="Calibri" w:cs="Calibri"/>
          <w:sz w:val="24"/>
          <w:szCs w:val="24"/>
          <w:lang w:eastAsia="it-IT" w:bidi="it-IT"/>
        </w:rPr>
        <w:t>DdP</w:t>
      </w:r>
      <w:proofErr w:type="spellEnd"/>
      <w:r>
        <w:rPr>
          <w:rFonts w:ascii="Calibri" w:eastAsia="Garamond" w:hAnsi="Calibri" w:cs="Calibri"/>
          <w:sz w:val="24"/>
          <w:szCs w:val="24"/>
          <w:lang w:eastAsia="it-IT" w:bidi="it-IT"/>
        </w:rPr>
        <w:t xml:space="preserve"> deciderà la strategia più adatta circa eventuali screening al personale scolastico e agli alunni.</w:t>
      </w:r>
    </w:p>
    <w:p w14:paraId="3298B6BB" w14:textId="77777777" w:rsidR="00E82487" w:rsidRDefault="00506B2A">
      <w:pPr>
        <w:widowControl w:val="0"/>
        <w:suppressAutoHyphens w:val="0"/>
        <w:autoSpaceDE w:val="0"/>
        <w:spacing w:before="120"/>
        <w:jc w:val="both"/>
      </w:pPr>
      <w:r>
        <w:rPr>
          <w:rFonts w:ascii="Calibri" w:eastAsia="Garamond" w:hAnsi="Calibri" w:cs="Calibri"/>
          <w:sz w:val="24"/>
          <w:szCs w:val="24"/>
          <w:lang w:eastAsia="it-IT" w:bidi="it-IT"/>
        </w:rPr>
        <w:t>Se il tampone naso-oro faringeo sarà negativo, in paziente sospetto per infezione da SARS-CoV-2, a giudizio del pediatra o medico curante, si ripete il test a distanza di 2-3 gg. Il soggetto deve comunque restare a casa fino a guarigione clinica e a conferma negativa del secondo test.</w:t>
      </w:r>
    </w:p>
    <w:p w14:paraId="27A700EC" w14:textId="77777777" w:rsidR="00E82487" w:rsidRDefault="00506B2A">
      <w:pPr>
        <w:widowControl w:val="0"/>
        <w:suppressAutoHyphens w:val="0"/>
        <w:autoSpaceDE w:val="0"/>
        <w:jc w:val="both"/>
      </w:pPr>
      <w:r>
        <w:rPr>
          <w:rFonts w:ascii="Calibri" w:eastAsia="Garamond" w:hAnsi="Calibri" w:cs="Calibri"/>
          <w:sz w:val="24"/>
          <w:szCs w:val="24"/>
          <w:lang w:eastAsia="it-IT" w:bidi="it-IT"/>
        </w:rPr>
        <w:t></w:t>
      </w:r>
      <w:r>
        <w:rPr>
          <w:rFonts w:ascii="Calibri" w:eastAsia="Calibri" w:hAnsi="Calibri" w:cs="Calibri"/>
          <w:sz w:val="24"/>
          <w:szCs w:val="24"/>
          <w:lang w:eastAsia="it-IT" w:bidi="it-IT"/>
        </w:rPr>
        <w:t xml:space="preserve"> </w:t>
      </w:r>
      <w:r>
        <w:rPr>
          <w:rFonts w:ascii="Calibri" w:eastAsia="Garamond" w:hAnsi="Calibri" w:cs="Calibri"/>
          <w:sz w:val="24"/>
          <w:szCs w:val="24"/>
          <w:lang w:eastAsia="it-IT" w:bidi="it-IT"/>
        </w:rPr>
        <w:t>In caso di diagnosi di patologia diversa da COVID-19 (tampone negativo), il soggetto rimarrà a casa fino a guarigione clinica seguendo le indicazioni del PLS/MMG che redigerà una attestazione che il bambino/studente può rientrare scuola poiché è stato seguito il percorso diagnostico-terapeutico e di prevenzione per COVID-19 di cui sopra e come disposto da documenti nazionali e regionali.</w:t>
      </w:r>
    </w:p>
    <w:p w14:paraId="4CDB212B" w14:textId="77777777" w:rsidR="00E82487" w:rsidRDefault="00E82487">
      <w:pPr>
        <w:widowControl w:val="0"/>
        <w:suppressAutoHyphens w:val="0"/>
        <w:autoSpaceDE w:val="0"/>
        <w:jc w:val="both"/>
      </w:pPr>
    </w:p>
    <w:p w14:paraId="0D945ABF" w14:textId="77777777" w:rsidR="00E82487" w:rsidRDefault="00506B2A">
      <w:pPr>
        <w:widowControl w:val="0"/>
        <w:numPr>
          <w:ilvl w:val="0"/>
          <w:numId w:val="10"/>
        </w:numPr>
        <w:suppressAutoHyphens w:val="0"/>
        <w:autoSpaceDE w:val="0"/>
        <w:jc w:val="both"/>
      </w:pPr>
      <w:r>
        <w:rPr>
          <w:rFonts w:ascii="Calibri" w:eastAsia="Garamond" w:hAnsi="Calibri" w:cs="Calibri"/>
          <w:b/>
          <w:bCs/>
          <w:i/>
          <w:iCs/>
          <w:color w:val="0070C0"/>
          <w:sz w:val="24"/>
          <w:szCs w:val="24"/>
          <w:lang w:eastAsia="it-IT" w:bidi="it-IT"/>
        </w:rPr>
        <w:t xml:space="preserve">Nel caso in cui un bambini/ragazzo presenti un aumento della temperatura corporea al di sopra di 37,5°C o un sintomo compatibile con COVID-19, </w:t>
      </w:r>
      <w:r>
        <w:rPr>
          <w:rFonts w:ascii="Calibri" w:eastAsia="Garamond" w:hAnsi="Calibri" w:cs="Calibri"/>
          <w:b/>
          <w:bCs/>
          <w:i/>
          <w:iCs/>
          <w:color w:val="0070C0"/>
          <w:sz w:val="24"/>
          <w:szCs w:val="24"/>
          <w:u w:val="single"/>
          <w:lang w:eastAsia="it-IT" w:bidi="it-IT"/>
        </w:rPr>
        <w:t>presso il proprio domicilio</w:t>
      </w:r>
    </w:p>
    <w:p w14:paraId="0F6A08FD"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Il bambino/ragazzo DEVE restare a casa.</w:t>
      </w:r>
    </w:p>
    <w:p w14:paraId="71E77CD7" w14:textId="77777777" w:rsidR="00E82487" w:rsidRDefault="00506B2A">
      <w:pPr>
        <w:widowControl w:val="0"/>
        <w:numPr>
          <w:ilvl w:val="0"/>
          <w:numId w:val="7"/>
        </w:numPr>
        <w:suppressAutoHyphens w:val="0"/>
        <w:autoSpaceDE w:val="0"/>
        <w:ind w:left="284" w:hanging="284"/>
        <w:jc w:val="both"/>
      </w:pPr>
      <w:r>
        <w:rPr>
          <w:rFonts w:ascii="Calibri" w:eastAsia="Calibri" w:hAnsi="Calibri" w:cs="Calibri"/>
          <w:sz w:val="24"/>
          <w:szCs w:val="24"/>
          <w:lang w:eastAsia="it-IT" w:bidi="it-IT"/>
        </w:rPr>
        <w:t xml:space="preserve"> </w:t>
      </w:r>
      <w:r>
        <w:rPr>
          <w:rFonts w:ascii="Calibri" w:eastAsia="Garamond" w:hAnsi="Calibri" w:cs="Calibri"/>
          <w:sz w:val="24"/>
          <w:szCs w:val="24"/>
          <w:lang w:eastAsia="it-IT" w:bidi="it-IT"/>
        </w:rPr>
        <w:t>I genitori devono informare il Pediatra/Medico Base.</w:t>
      </w:r>
    </w:p>
    <w:p w14:paraId="58AD4761"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I genitori del bambino/ragazzo devono comunicare al catechista (parrocchia) l’assenza per motivi di salute.</w:t>
      </w:r>
    </w:p>
    <w:p w14:paraId="0A983713"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 xml:space="preserve">Il Pediatra/Medico Base, in caso di sospetto COVID-19, richiede tempestivamente il test diagnostico e lo comunica al </w:t>
      </w:r>
      <w:proofErr w:type="spellStart"/>
      <w:r>
        <w:rPr>
          <w:rFonts w:ascii="Calibri" w:eastAsia="Garamond" w:hAnsi="Calibri" w:cs="Calibri"/>
          <w:sz w:val="24"/>
          <w:szCs w:val="24"/>
          <w:lang w:eastAsia="it-IT" w:bidi="it-IT"/>
        </w:rPr>
        <w:t>DdP</w:t>
      </w:r>
      <w:proofErr w:type="spellEnd"/>
      <w:r>
        <w:rPr>
          <w:rFonts w:ascii="Calibri" w:eastAsia="Garamond" w:hAnsi="Calibri" w:cs="Calibri"/>
          <w:sz w:val="24"/>
          <w:szCs w:val="24"/>
          <w:lang w:eastAsia="it-IT" w:bidi="it-IT"/>
        </w:rPr>
        <w:t>.</w:t>
      </w:r>
    </w:p>
    <w:p w14:paraId="0C85776C"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Il Dipartimento di Prevenzione provvede all’esecuzione del test diagnostico.</w:t>
      </w:r>
    </w:p>
    <w:p w14:paraId="77432174"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Il Dipartimento di Prevenzione si attiva per l’approfondimento dell’indagine epidemiologica e le procedure conseguenti.</w:t>
      </w:r>
    </w:p>
    <w:p w14:paraId="65675A52" w14:textId="77777777" w:rsidR="00E82487" w:rsidRDefault="00506B2A">
      <w:pPr>
        <w:widowControl w:val="0"/>
        <w:numPr>
          <w:ilvl w:val="0"/>
          <w:numId w:val="7"/>
        </w:numPr>
        <w:suppressAutoHyphens w:val="0"/>
        <w:autoSpaceDE w:val="0"/>
        <w:ind w:left="284" w:hanging="284"/>
        <w:jc w:val="both"/>
      </w:pPr>
      <w:r>
        <w:rPr>
          <w:rFonts w:ascii="Calibri" w:eastAsia="Garamond" w:hAnsi="Calibri" w:cs="Calibri"/>
          <w:sz w:val="24"/>
          <w:szCs w:val="24"/>
          <w:lang w:eastAsia="it-IT" w:bidi="it-IT"/>
        </w:rPr>
        <w:t xml:space="preserve">Il </w:t>
      </w:r>
      <w:proofErr w:type="spellStart"/>
      <w:r>
        <w:rPr>
          <w:rFonts w:ascii="Calibri" w:eastAsia="Garamond" w:hAnsi="Calibri" w:cs="Calibri"/>
          <w:sz w:val="24"/>
          <w:szCs w:val="24"/>
          <w:lang w:eastAsia="it-IT" w:bidi="it-IT"/>
        </w:rPr>
        <w:t>DdP</w:t>
      </w:r>
      <w:proofErr w:type="spellEnd"/>
      <w:r>
        <w:rPr>
          <w:rFonts w:ascii="Calibri" w:eastAsia="Garamond" w:hAnsi="Calibri" w:cs="Calibri"/>
          <w:sz w:val="24"/>
          <w:szCs w:val="24"/>
          <w:lang w:eastAsia="it-IT" w:bidi="it-IT"/>
        </w:rPr>
        <w:t xml:space="preserve"> provvede ad eseguire il test diagnostico e si procede come indicato al paragrafo precedente.</w:t>
      </w:r>
    </w:p>
    <w:p w14:paraId="4900ED4E" w14:textId="77777777" w:rsidR="00E82487" w:rsidRDefault="00506B2A">
      <w:pPr>
        <w:widowControl w:val="0"/>
        <w:suppressAutoHyphens w:val="0"/>
        <w:autoSpaceDE w:val="0"/>
        <w:spacing w:before="120"/>
        <w:jc w:val="both"/>
      </w:pPr>
      <w:r>
        <w:rPr>
          <w:rFonts w:ascii="Calibri" w:eastAsia="Garamond" w:hAnsi="Calibri" w:cs="Calibri"/>
          <w:sz w:val="24"/>
          <w:szCs w:val="24"/>
          <w:lang w:eastAsia="it-IT" w:bidi="it-IT"/>
        </w:rPr>
        <w:t>Se il bambino/ragazzo rimane assente dalla lezione di catechismo per motivi di salute non inerenti a sintomi Covid-19, i genitori dovranno preventivamente avvisare la parrocchia/catechista e al suo rientro produrre un’apposita autocertificazione.</w:t>
      </w:r>
    </w:p>
    <w:p w14:paraId="439CAA4B" w14:textId="77777777" w:rsidR="00E82487" w:rsidRDefault="00E82487">
      <w:pPr>
        <w:widowControl w:val="0"/>
        <w:suppressAutoHyphens w:val="0"/>
        <w:autoSpaceDE w:val="0"/>
        <w:jc w:val="both"/>
        <w:rPr>
          <w:rFonts w:ascii="Calibri" w:eastAsia="Garamond" w:hAnsi="Calibri" w:cs="Calibri"/>
          <w:sz w:val="24"/>
          <w:szCs w:val="24"/>
          <w:lang w:eastAsia="it-IT" w:bidi="it-IT"/>
        </w:rPr>
      </w:pPr>
    </w:p>
    <w:p w14:paraId="6C3DDABB" w14:textId="77777777" w:rsidR="00E82487" w:rsidRDefault="00506B2A">
      <w:pPr>
        <w:widowControl w:val="0"/>
        <w:numPr>
          <w:ilvl w:val="0"/>
          <w:numId w:val="9"/>
        </w:numPr>
        <w:suppressAutoHyphens w:val="0"/>
        <w:autoSpaceDE w:val="0"/>
        <w:jc w:val="both"/>
      </w:pPr>
      <w:r>
        <w:rPr>
          <w:rFonts w:ascii="Calibri" w:eastAsia="Garamond" w:hAnsi="Calibri" w:cs="Calibri"/>
          <w:i/>
          <w:iCs/>
          <w:sz w:val="24"/>
          <w:szCs w:val="24"/>
          <w:lang w:eastAsia="it-IT" w:bidi="it-IT"/>
        </w:rPr>
        <w:t>La stessa procedura, di quanto indicato nei due paragrafi precedenti, deve essere tenuta in caso di sintomatologia riconducibile a Covid-19 da parte di catechisti/educatori; trattandosi di adulti, nel caso la situazione sorga durante la lezione, essi dovranno prontamente ritornare al proprio domicilio, avvisando il parroco per trovare la “sostituzione” alla sua ora di lezione.</w:t>
      </w:r>
    </w:p>
    <w:p w14:paraId="1BFD2FD2" w14:textId="77777777" w:rsidR="00E82487" w:rsidRDefault="00E82487">
      <w:pPr>
        <w:widowControl w:val="0"/>
        <w:suppressAutoHyphens w:val="0"/>
        <w:autoSpaceDE w:val="0"/>
        <w:jc w:val="both"/>
        <w:rPr>
          <w:rFonts w:ascii="Calibri" w:eastAsia="Garamond" w:hAnsi="Calibri" w:cs="Calibri"/>
          <w:i/>
          <w:iCs/>
          <w:sz w:val="24"/>
          <w:szCs w:val="24"/>
          <w:lang w:eastAsia="it-IT" w:bidi="it-IT"/>
        </w:rPr>
      </w:pPr>
    </w:p>
    <w:p w14:paraId="5B2056BE" w14:textId="77777777" w:rsidR="00E82487" w:rsidRDefault="00E82487">
      <w:pPr>
        <w:widowControl w:val="0"/>
        <w:suppressAutoHyphens w:val="0"/>
        <w:autoSpaceDE w:val="0"/>
        <w:jc w:val="both"/>
        <w:rPr>
          <w:rFonts w:ascii="Calibri" w:eastAsia="Garamond" w:hAnsi="Calibri" w:cs="Calibri"/>
          <w:i/>
          <w:iCs/>
          <w:sz w:val="24"/>
          <w:szCs w:val="24"/>
          <w:lang w:eastAsia="it-IT" w:bidi="it-IT"/>
        </w:rPr>
      </w:pPr>
    </w:p>
    <w:p w14:paraId="02AC8D7F" w14:textId="77777777" w:rsidR="00E82487" w:rsidRDefault="00E82487">
      <w:pPr>
        <w:widowControl w:val="0"/>
        <w:suppressAutoHyphens w:val="0"/>
        <w:autoSpaceDE w:val="0"/>
        <w:spacing w:before="120"/>
        <w:ind w:firstLine="708"/>
        <w:jc w:val="both"/>
        <w:rPr>
          <w:rFonts w:ascii="Calibri" w:eastAsia="Garamond" w:hAnsi="Calibri" w:cs="Calibri"/>
          <w:i/>
          <w:iCs/>
          <w:sz w:val="24"/>
          <w:szCs w:val="24"/>
          <w:lang w:eastAsia="it-IT" w:bidi="it-IT"/>
        </w:rPr>
      </w:pPr>
    </w:p>
    <w:p w14:paraId="30BCE5C7" w14:textId="77777777" w:rsidR="00E82487" w:rsidRDefault="00506B2A">
      <w:pPr>
        <w:widowControl w:val="0"/>
        <w:suppressAutoHyphens w:val="0"/>
        <w:autoSpaceDE w:val="0"/>
        <w:spacing w:before="120"/>
        <w:ind w:firstLine="708"/>
        <w:jc w:val="both"/>
      </w:pPr>
      <w:r>
        <w:rPr>
          <w:rFonts w:ascii="Calibri" w:eastAsia="Garamond" w:hAnsi="Calibri" w:cs="Calibri"/>
          <w:i/>
          <w:iCs/>
          <w:sz w:val="24"/>
          <w:szCs w:val="24"/>
          <w:lang w:eastAsia="it-IT" w:bidi="it-IT"/>
        </w:rPr>
        <w:t>Data, ……………………….</w:t>
      </w:r>
    </w:p>
    <w:p w14:paraId="59C7D651" w14:textId="77777777" w:rsidR="00E82487" w:rsidRDefault="00E82487">
      <w:pPr>
        <w:widowControl w:val="0"/>
        <w:suppressAutoHyphens w:val="0"/>
        <w:autoSpaceDE w:val="0"/>
        <w:spacing w:before="120"/>
        <w:jc w:val="center"/>
        <w:rPr>
          <w:rFonts w:ascii="Calibri" w:eastAsia="Garamond" w:hAnsi="Calibri" w:cs="Calibri"/>
          <w:i/>
          <w:iCs/>
          <w:sz w:val="24"/>
          <w:szCs w:val="24"/>
          <w:lang w:eastAsia="it-IT" w:bidi="it-IT"/>
        </w:rPr>
      </w:pPr>
    </w:p>
    <w:p w14:paraId="6275B5CB" w14:textId="77777777" w:rsidR="00E82487" w:rsidRDefault="00E82487">
      <w:pPr>
        <w:widowControl w:val="0"/>
        <w:suppressAutoHyphens w:val="0"/>
        <w:autoSpaceDE w:val="0"/>
        <w:spacing w:before="120"/>
        <w:jc w:val="center"/>
        <w:rPr>
          <w:rFonts w:ascii="Calibri" w:eastAsia="Garamond" w:hAnsi="Calibri" w:cs="Calibri"/>
          <w:i/>
          <w:iCs/>
          <w:sz w:val="24"/>
          <w:szCs w:val="24"/>
          <w:lang w:eastAsia="it-IT" w:bidi="it-IT"/>
        </w:rPr>
      </w:pPr>
    </w:p>
    <w:p w14:paraId="58CC1AD1" w14:textId="77777777" w:rsidR="00E82487" w:rsidRDefault="00E82487">
      <w:pPr>
        <w:widowControl w:val="0"/>
        <w:suppressAutoHyphens w:val="0"/>
        <w:autoSpaceDE w:val="0"/>
        <w:spacing w:before="120"/>
        <w:jc w:val="center"/>
        <w:rPr>
          <w:rFonts w:ascii="Calibri" w:eastAsia="Garamond" w:hAnsi="Calibri" w:cs="Calibri"/>
          <w:i/>
          <w:iCs/>
          <w:sz w:val="24"/>
          <w:szCs w:val="24"/>
          <w:lang w:eastAsia="it-IT" w:bidi="it-IT"/>
        </w:rPr>
      </w:pPr>
    </w:p>
    <w:p w14:paraId="292D973F" w14:textId="77777777" w:rsidR="00E82487" w:rsidRDefault="00506B2A">
      <w:pPr>
        <w:widowControl w:val="0"/>
        <w:suppressAutoHyphens w:val="0"/>
        <w:autoSpaceDE w:val="0"/>
        <w:spacing w:before="120"/>
        <w:jc w:val="center"/>
      </w:pPr>
      <w:r>
        <w:rPr>
          <w:rFonts w:ascii="Calibri" w:eastAsia="Garamond" w:hAnsi="Calibri" w:cs="Calibri"/>
          <w:sz w:val="24"/>
          <w:szCs w:val="24"/>
          <w:lang w:eastAsia="it-IT" w:bidi="it-IT"/>
        </w:rPr>
        <w:t>Firma del Parroco pro tempore</w:t>
      </w:r>
    </w:p>
    <w:p w14:paraId="55102520" w14:textId="77777777" w:rsidR="00E82487" w:rsidRDefault="00E82487">
      <w:pPr>
        <w:widowControl w:val="0"/>
        <w:suppressAutoHyphens w:val="0"/>
        <w:autoSpaceDE w:val="0"/>
        <w:spacing w:before="120"/>
        <w:jc w:val="center"/>
        <w:rPr>
          <w:rFonts w:ascii="Calibri" w:eastAsia="Garamond" w:hAnsi="Calibri" w:cs="Calibri"/>
          <w:sz w:val="24"/>
          <w:szCs w:val="24"/>
          <w:lang w:eastAsia="it-IT" w:bidi="it-IT"/>
        </w:rPr>
      </w:pPr>
    </w:p>
    <w:p w14:paraId="676D2346" w14:textId="77777777" w:rsidR="00E82487" w:rsidRDefault="00506B2A">
      <w:pPr>
        <w:widowControl w:val="0"/>
        <w:suppressAutoHyphens w:val="0"/>
        <w:autoSpaceDE w:val="0"/>
        <w:spacing w:before="120"/>
        <w:jc w:val="center"/>
      </w:pPr>
      <w:r>
        <w:rPr>
          <w:rFonts w:ascii="Calibri" w:eastAsia="Garamond" w:hAnsi="Calibri" w:cs="Calibri"/>
          <w:sz w:val="24"/>
          <w:szCs w:val="24"/>
          <w:lang w:eastAsia="it-IT" w:bidi="it-IT"/>
        </w:rPr>
        <w:t>…………………………………………….</w:t>
      </w:r>
    </w:p>
    <w:p w14:paraId="60EF2EC9" w14:textId="77777777" w:rsidR="00E82487" w:rsidRDefault="00E82487">
      <w:pPr>
        <w:widowControl w:val="0"/>
        <w:suppressAutoHyphens w:val="0"/>
        <w:autoSpaceDE w:val="0"/>
        <w:jc w:val="both"/>
        <w:rPr>
          <w:rFonts w:ascii="Calibri" w:eastAsia="Garamond" w:hAnsi="Calibri" w:cs="Calibri"/>
          <w:sz w:val="24"/>
          <w:szCs w:val="24"/>
          <w:lang w:eastAsia="it-IT" w:bidi="it-IT"/>
        </w:rPr>
      </w:pPr>
    </w:p>
    <w:p w14:paraId="52E2C69C" w14:textId="77777777" w:rsidR="00E82487" w:rsidRDefault="00E82487">
      <w:pPr>
        <w:widowControl w:val="0"/>
        <w:suppressAutoHyphens w:val="0"/>
        <w:autoSpaceDE w:val="0"/>
        <w:jc w:val="both"/>
        <w:rPr>
          <w:rFonts w:ascii="Calibri" w:eastAsia="Garamond" w:hAnsi="Calibri" w:cs="Calibri"/>
          <w:sz w:val="24"/>
          <w:szCs w:val="24"/>
          <w:lang w:eastAsia="it-IT" w:bidi="it-IT"/>
        </w:rPr>
      </w:pPr>
    </w:p>
    <w:p w14:paraId="60EA3699" w14:textId="77777777" w:rsidR="00E82487" w:rsidRDefault="00E82487">
      <w:pPr>
        <w:pageBreakBefore/>
        <w:widowControl w:val="0"/>
        <w:suppressAutoHyphens w:val="0"/>
        <w:autoSpaceDE w:val="0"/>
        <w:jc w:val="both"/>
        <w:rPr>
          <w:rFonts w:ascii="Calibri" w:eastAsia="Garamond" w:hAnsi="Calibri" w:cs="Calibri"/>
          <w:b/>
          <w:bCs/>
          <w:color w:val="0067B4"/>
          <w:sz w:val="24"/>
          <w:szCs w:val="24"/>
          <w:lang w:eastAsia="it-IT" w:bidi="it-IT"/>
        </w:rPr>
      </w:pPr>
    </w:p>
    <w:p w14:paraId="143D62F4" w14:textId="77777777" w:rsidR="00E82487" w:rsidRDefault="00E82487">
      <w:pPr>
        <w:widowControl w:val="0"/>
        <w:suppressAutoHyphens w:val="0"/>
        <w:autoSpaceDE w:val="0"/>
        <w:jc w:val="both"/>
        <w:rPr>
          <w:rFonts w:ascii="Calibri" w:eastAsia="Garamond" w:hAnsi="Calibri" w:cs="Calibri"/>
          <w:b/>
          <w:bCs/>
          <w:color w:val="0067B4"/>
          <w:sz w:val="24"/>
          <w:szCs w:val="24"/>
          <w:lang w:eastAsia="it-IT" w:bidi="it-IT"/>
        </w:rPr>
      </w:pPr>
    </w:p>
    <w:p w14:paraId="1209D62D" w14:textId="77777777" w:rsidR="00E82487" w:rsidRDefault="00E82487">
      <w:pPr>
        <w:widowControl w:val="0"/>
        <w:suppressAutoHyphens w:val="0"/>
        <w:autoSpaceDE w:val="0"/>
        <w:jc w:val="both"/>
        <w:rPr>
          <w:rFonts w:ascii="Calibri" w:eastAsia="Garamond" w:hAnsi="Calibri" w:cs="Calibri"/>
          <w:b/>
          <w:bCs/>
          <w:color w:val="0067B4"/>
          <w:sz w:val="24"/>
          <w:szCs w:val="24"/>
          <w:lang w:eastAsia="it-IT" w:bidi="it-IT"/>
        </w:rPr>
      </w:pPr>
    </w:p>
    <w:p w14:paraId="1E6A4448" w14:textId="77777777" w:rsidR="00E82487" w:rsidRDefault="00E82487">
      <w:pPr>
        <w:widowControl w:val="0"/>
        <w:suppressAutoHyphens w:val="0"/>
        <w:autoSpaceDE w:val="0"/>
        <w:jc w:val="both"/>
        <w:rPr>
          <w:rFonts w:ascii="Calibri" w:eastAsia="Garamond" w:hAnsi="Calibri" w:cs="Calibri"/>
          <w:b/>
          <w:bCs/>
          <w:color w:val="0067B4"/>
          <w:sz w:val="24"/>
          <w:szCs w:val="24"/>
          <w:lang w:eastAsia="it-IT" w:bidi="it-IT"/>
        </w:rPr>
      </w:pPr>
    </w:p>
    <w:p w14:paraId="6DCA4004" w14:textId="77777777" w:rsidR="00E82487" w:rsidRDefault="00E82487">
      <w:pPr>
        <w:widowControl w:val="0"/>
        <w:suppressAutoHyphens w:val="0"/>
        <w:autoSpaceDE w:val="0"/>
        <w:jc w:val="both"/>
        <w:rPr>
          <w:rFonts w:ascii="Calibri" w:eastAsia="Garamond" w:hAnsi="Calibri" w:cs="Calibri"/>
          <w:b/>
          <w:bCs/>
          <w:color w:val="0067B4"/>
          <w:sz w:val="24"/>
          <w:szCs w:val="24"/>
          <w:lang w:eastAsia="it-IT" w:bidi="it-IT"/>
        </w:rPr>
      </w:pPr>
    </w:p>
    <w:p w14:paraId="0306CCB2" w14:textId="77777777" w:rsidR="00E82487" w:rsidRDefault="00E82487">
      <w:pPr>
        <w:widowControl w:val="0"/>
        <w:suppressAutoHyphens w:val="0"/>
        <w:autoSpaceDE w:val="0"/>
        <w:jc w:val="both"/>
        <w:rPr>
          <w:rFonts w:ascii="Calibri" w:eastAsia="Garamond" w:hAnsi="Calibri" w:cs="Calibri"/>
          <w:b/>
          <w:bCs/>
          <w:color w:val="0067B4"/>
          <w:sz w:val="24"/>
          <w:szCs w:val="24"/>
          <w:lang w:eastAsia="it-IT" w:bidi="it-IT"/>
        </w:rPr>
      </w:pPr>
    </w:p>
    <w:p w14:paraId="36E78A3A" w14:textId="77777777" w:rsidR="00E82487" w:rsidRDefault="00E82487">
      <w:pPr>
        <w:widowControl w:val="0"/>
        <w:suppressAutoHyphens w:val="0"/>
        <w:autoSpaceDE w:val="0"/>
        <w:jc w:val="both"/>
        <w:rPr>
          <w:rFonts w:ascii="Calibri" w:eastAsia="Garamond" w:hAnsi="Calibri" w:cs="Calibri"/>
          <w:b/>
          <w:bCs/>
          <w:color w:val="0067B4"/>
          <w:sz w:val="24"/>
          <w:szCs w:val="24"/>
          <w:lang w:eastAsia="it-IT" w:bidi="it-IT"/>
        </w:rPr>
      </w:pPr>
    </w:p>
    <w:p w14:paraId="6BAEAA70" w14:textId="77777777" w:rsidR="00E82487" w:rsidRDefault="00E82487">
      <w:pPr>
        <w:widowControl w:val="0"/>
        <w:suppressAutoHyphens w:val="0"/>
        <w:autoSpaceDE w:val="0"/>
        <w:jc w:val="both"/>
        <w:rPr>
          <w:rFonts w:ascii="Calibri" w:eastAsia="Garamond" w:hAnsi="Calibri" w:cs="Calibri"/>
          <w:b/>
          <w:bCs/>
          <w:color w:val="0067B4"/>
          <w:sz w:val="24"/>
          <w:szCs w:val="24"/>
          <w:lang w:eastAsia="it-IT" w:bidi="it-IT"/>
        </w:rPr>
      </w:pPr>
    </w:p>
    <w:p w14:paraId="26CD7397" w14:textId="77777777" w:rsidR="00E82487" w:rsidRDefault="00E82487">
      <w:pPr>
        <w:widowControl w:val="0"/>
        <w:suppressAutoHyphens w:val="0"/>
        <w:autoSpaceDE w:val="0"/>
        <w:jc w:val="both"/>
        <w:rPr>
          <w:rFonts w:ascii="Calibri" w:eastAsia="Garamond" w:hAnsi="Calibri" w:cs="Calibri"/>
          <w:b/>
          <w:bCs/>
          <w:color w:val="0067B4"/>
          <w:sz w:val="24"/>
          <w:szCs w:val="24"/>
          <w:lang w:eastAsia="it-IT" w:bidi="it-IT"/>
        </w:rPr>
      </w:pPr>
    </w:p>
    <w:p w14:paraId="32D826B9" w14:textId="77777777" w:rsidR="00E82487" w:rsidRDefault="00506B2A">
      <w:pPr>
        <w:widowControl w:val="0"/>
        <w:suppressAutoHyphens w:val="0"/>
        <w:autoSpaceDE w:val="0"/>
        <w:jc w:val="center"/>
      </w:pPr>
      <w:r>
        <w:rPr>
          <w:rFonts w:ascii="Calibri" w:eastAsia="Garamond" w:hAnsi="Calibri" w:cs="Calibri"/>
          <w:b/>
          <w:bCs/>
          <w:sz w:val="72"/>
          <w:szCs w:val="72"/>
          <w:lang w:eastAsia="it-IT" w:bidi="it-IT"/>
        </w:rPr>
        <w:t>ALLEGATI</w:t>
      </w:r>
    </w:p>
    <w:p w14:paraId="295249E5" w14:textId="77777777" w:rsidR="00E82487" w:rsidRDefault="00506B2A">
      <w:pPr>
        <w:pageBreakBefore/>
        <w:jc w:val="center"/>
      </w:pPr>
      <w:r>
        <w:rPr>
          <w:rFonts w:ascii="Calibri" w:eastAsia="Calibri" w:hAnsi="Calibri" w:cs="Calibri"/>
          <w:b/>
          <w:bCs/>
          <w:sz w:val="24"/>
          <w:szCs w:val="24"/>
          <w:lang w:eastAsia="en-US"/>
        </w:rPr>
        <w:t>AUTODICHIARAZIONE ASSENZA DA CATECHISMO</w:t>
      </w:r>
    </w:p>
    <w:p w14:paraId="54E9A2FE" w14:textId="77777777" w:rsidR="00E82487" w:rsidRDefault="00506B2A">
      <w:pPr>
        <w:suppressAutoHyphens w:val="0"/>
        <w:jc w:val="center"/>
      </w:pPr>
      <w:r>
        <w:rPr>
          <w:rFonts w:ascii="Calibri" w:eastAsia="Calibri" w:hAnsi="Calibri" w:cs="Calibri"/>
          <w:b/>
          <w:bCs/>
          <w:sz w:val="24"/>
          <w:szCs w:val="24"/>
          <w:lang w:eastAsia="en-US"/>
        </w:rPr>
        <w:t>PER MOTIVI DI SALUTE NON SOSPETTI PER COVID-19</w:t>
      </w:r>
    </w:p>
    <w:p w14:paraId="221ECB15" w14:textId="77777777" w:rsidR="00E82487" w:rsidRDefault="00E82487">
      <w:pPr>
        <w:suppressAutoHyphens w:val="0"/>
        <w:rPr>
          <w:rFonts w:ascii="Calibri" w:eastAsia="Calibri" w:hAnsi="Calibri" w:cs="Calibri"/>
          <w:b/>
          <w:bCs/>
          <w:sz w:val="24"/>
          <w:szCs w:val="24"/>
          <w:lang w:eastAsia="en-US"/>
        </w:rPr>
      </w:pPr>
    </w:p>
    <w:p w14:paraId="1261B22F" w14:textId="77777777" w:rsidR="00E82487" w:rsidRDefault="00E82487">
      <w:pPr>
        <w:suppressAutoHyphens w:val="0"/>
        <w:rPr>
          <w:rFonts w:ascii="Calibri" w:eastAsia="Calibri" w:hAnsi="Calibri" w:cs="Calibri"/>
          <w:b/>
          <w:bCs/>
          <w:sz w:val="24"/>
          <w:szCs w:val="24"/>
          <w:lang w:eastAsia="en-US"/>
        </w:rPr>
      </w:pPr>
    </w:p>
    <w:p w14:paraId="48FD687A" w14:textId="77777777" w:rsidR="00E82487" w:rsidRDefault="00506B2A">
      <w:pPr>
        <w:suppressAutoHyphens w:val="0"/>
        <w:spacing w:line="360" w:lineRule="auto"/>
      </w:pPr>
      <w:r>
        <w:rPr>
          <w:rFonts w:ascii="Calibri" w:eastAsia="Calibri" w:hAnsi="Calibri" w:cs="Calibri"/>
          <w:sz w:val="24"/>
          <w:szCs w:val="24"/>
          <w:lang w:eastAsia="en-US"/>
        </w:rPr>
        <w:t>Il/la sottoscritto/a _______________________________________________________________</w:t>
      </w:r>
    </w:p>
    <w:p w14:paraId="3C9DDB06" w14:textId="77777777" w:rsidR="00E82487" w:rsidRDefault="00506B2A">
      <w:pPr>
        <w:suppressAutoHyphens w:val="0"/>
        <w:spacing w:line="360" w:lineRule="auto"/>
      </w:pPr>
      <w:r>
        <w:rPr>
          <w:rFonts w:ascii="Calibri" w:eastAsia="Calibri" w:hAnsi="Calibri" w:cs="Calibri"/>
          <w:sz w:val="24"/>
          <w:szCs w:val="24"/>
          <w:lang w:eastAsia="en-US"/>
        </w:rPr>
        <w:t xml:space="preserve">nato/a </w:t>
      </w:r>
      <w:proofErr w:type="spellStart"/>
      <w:r>
        <w:rPr>
          <w:rFonts w:ascii="Calibri" w:eastAsia="Calibri" w:hAnsi="Calibri" w:cs="Calibri"/>
          <w:sz w:val="24"/>
          <w:szCs w:val="24"/>
          <w:lang w:eastAsia="en-US"/>
        </w:rPr>
        <w:t>a</w:t>
      </w:r>
      <w:proofErr w:type="spellEnd"/>
      <w:r>
        <w:rPr>
          <w:rFonts w:ascii="Calibri" w:eastAsia="Calibri" w:hAnsi="Calibri" w:cs="Calibri"/>
          <w:sz w:val="24"/>
          <w:szCs w:val="24"/>
          <w:lang w:eastAsia="en-US"/>
        </w:rPr>
        <w:t xml:space="preserve"> _______________________________________________ il _______________________,</w:t>
      </w:r>
    </w:p>
    <w:p w14:paraId="0EE852B2" w14:textId="77777777" w:rsidR="00E82487" w:rsidRDefault="00506B2A">
      <w:pPr>
        <w:suppressAutoHyphens w:val="0"/>
        <w:spacing w:line="360" w:lineRule="auto"/>
      </w:pPr>
      <w:r>
        <w:rPr>
          <w:rFonts w:ascii="Calibri" w:eastAsia="Calibri" w:hAnsi="Calibri" w:cs="Calibri"/>
          <w:sz w:val="24"/>
          <w:szCs w:val="24"/>
          <w:lang w:eastAsia="en-US"/>
        </w:rPr>
        <w:t>e residente in ____________________________________________________________________</w:t>
      </w:r>
    </w:p>
    <w:p w14:paraId="01B91E28" w14:textId="77777777" w:rsidR="00E82487" w:rsidRDefault="00506B2A">
      <w:pPr>
        <w:suppressAutoHyphens w:val="0"/>
        <w:spacing w:line="360" w:lineRule="auto"/>
      </w:pPr>
      <w:r>
        <w:rPr>
          <w:rFonts w:ascii="Calibri" w:eastAsia="Calibri" w:hAnsi="Calibri" w:cs="Calibri"/>
          <w:sz w:val="24"/>
          <w:szCs w:val="24"/>
          <w:lang w:eastAsia="en-US"/>
        </w:rPr>
        <w:t>in qualità di genitore (o titolare della responsabilità genitoriale) di __________________________</w:t>
      </w:r>
    </w:p>
    <w:p w14:paraId="35C68D71" w14:textId="77777777" w:rsidR="00E82487" w:rsidRDefault="00506B2A">
      <w:pPr>
        <w:suppressAutoHyphens w:val="0"/>
        <w:spacing w:line="360" w:lineRule="auto"/>
      </w:pPr>
      <w:r>
        <w:rPr>
          <w:rFonts w:ascii="Calibri" w:eastAsia="Calibri" w:hAnsi="Calibri" w:cs="Calibri"/>
          <w:sz w:val="24"/>
          <w:szCs w:val="24"/>
          <w:lang w:eastAsia="en-US"/>
        </w:rPr>
        <w:t>_______________________________________________________,</w:t>
      </w:r>
    </w:p>
    <w:p w14:paraId="1D2D08A3" w14:textId="77777777" w:rsidR="00E82487" w:rsidRDefault="00506B2A">
      <w:pPr>
        <w:suppressAutoHyphens w:val="0"/>
        <w:spacing w:line="360" w:lineRule="auto"/>
      </w:pPr>
      <w:r>
        <w:rPr>
          <w:rFonts w:ascii="Calibri" w:eastAsia="Calibri" w:hAnsi="Calibri" w:cs="Calibri"/>
          <w:sz w:val="24"/>
          <w:szCs w:val="24"/>
          <w:lang w:eastAsia="en-US"/>
        </w:rPr>
        <w:t xml:space="preserve">nato/a </w:t>
      </w:r>
      <w:proofErr w:type="spellStart"/>
      <w:r>
        <w:rPr>
          <w:rFonts w:ascii="Calibri" w:eastAsia="Calibri" w:hAnsi="Calibri" w:cs="Calibri"/>
          <w:sz w:val="24"/>
          <w:szCs w:val="24"/>
          <w:lang w:eastAsia="en-US"/>
        </w:rPr>
        <w:t>a</w:t>
      </w:r>
      <w:proofErr w:type="spellEnd"/>
      <w:r>
        <w:rPr>
          <w:rFonts w:ascii="Calibri" w:eastAsia="Calibri" w:hAnsi="Calibri" w:cs="Calibri"/>
          <w:sz w:val="24"/>
          <w:szCs w:val="24"/>
          <w:lang w:eastAsia="en-US"/>
        </w:rPr>
        <w:t xml:space="preserve"> _______________________________________________ il _______________________,</w:t>
      </w:r>
    </w:p>
    <w:p w14:paraId="63B124DD" w14:textId="77777777" w:rsidR="00E82487" w:rsidRDefault="00506B2A">
      <w:pPr>
        <w:suppressAutoHyphens w:val="0"/>
      </w:pPr>
      <w:r>
        <w:rPr>
          <w:rFonts w:ascii="Calibri" w:eastAsia="Calibri" w:hAnsi="Calibri" w:cs="Calibri"/>
          <w:b/>
          <w:bCs/>
          <w:sz w:val="24"/>
          <w:szCs w:val="24"/>
          <w:lang w:eastAsia="en-US"/>
        </w:rPr>
        <w:t>consapevole di tutte le conseguenze civili e penali previste in caso di dichiarazioni mendaci, e</w:t>
      </w:r>
    </w:p>
    <w:p w14:paraId="1DE00F59" w14:textId="77777777" w:rsidR="00E82487" w:rsidRDefault="00506B2A">
      <w:pPr>
        <w:suppressAutoHyphens w:val="0"/>
      </w:pPr>
      <w:r>
        <w:rPr>
          <w:rFonts w:ascii="Calibri" w:eastAsia="Calibri" w:hAnsi="Calibri" w:cs="Calibri"/>
          <w:b/>
          <w:bCs/>
          <w:sz w:val="24"/>
          <w:szCs w:val="24"/>
          <w:lang w:eastAsia="en-US"/>
        </w:rPr>
        <w:t>consapevole dell’importanza del rispetto delle misure di prevenzione finalizzate alla diffusione di COVID-19 per la tutela della salute della collettività,</w:t>
      </w:r>
    </w:p>
    <w:p w14:paraId="37B993BD" w14:textId="77777777" w:rsidR="00E82487" w:rsidRDefault="00506B2A">
      <w:pPr>
        <w:suppressAutoHyphens w:val="0"/>
        <w:spacing w:before="120" w:after="120"/>
        <w:jc w:val="center"/>
      </w:pPr>
      <w:r>
        <w:rPr>
          <w:rFonts w:ascii="Calibri" w:eastAsia="Calibri" w:hAnsi="Calibri" w:cs="Calibri"/>
          <w:b/>
          <w:bCs/>
          <w:sz w:val="24"/>
          <w:szCs w:val="24"/>
          <w:lang w:eastAsia="en-US"/>
        </w:rPr>
        <w:t>DICHIARA</w:t>
      </w:r>
    </w:p>
    <w:p w14:paraId="65657B4C" w14:textId="77777777" w:rsidR="00E82487" w:rsidRDefault="00506B2A">
      <w:pPr>
        <w:suppressAutoHyphens w:val="0"/>
      </w:pPr>
      <w:r>
        <w:rPr>
          <w:rFonts w:ascii="Calibri" w:eastAsia="Calibri" w:hAnsi="Calibri" w:cs="Calibri"/>
          <w:sz w:val="24"/>
          <w:szCs w:val="24"/>
          <w:lang w:eastAsia="en-US"/>
        </w:rPr>
        <w:t xml:space="preserve">che il proprio figlio può essere riammesso al catechismo parrocchiale poiché nel periodo di assenza dallo stesso </w:t>
      </w:r>
      <w:r>
        <w:rPr>
          <w:rFonts w:ascii="Calibri" w:eastAsia="Calibri" w:hAnsi="Calibri" w:cs="Calibri"/>
          <w:b/>
          <w:bCs/>
          <w:sz w:val="24"/>
          <w:szCs w:val="24"/>
          <w:u w:val="single"/>
          <w:lang w:eastAsia="en-US"/>
        </w:rPr>
        <w:t>NON HA PRESENTATO</w:t>
      </w:r>
      <w:r>
        <w:rPr>
          <w:rFonts w:ascii="Calibri" w:eastAsia="Calibri" w:hAnsi="Calibri" w:cs="Calibri"/>
          <w:sz w:val="24"/>
          <w:szCs w:val="24"/>
          <w:lang w:eastAsia="en-US"/>
        </w:rPr>
        <w:t xml:space="preserve"> i sintomi potenzialmente sospetti per Covid-19:</w:t>
      </w:r>
    </w:p>
    <w:p w14:paraId="0137F0F3" w14:textId="77777777" w:rsidR="00E82487" w:rsidRDefault="00E82487">
      <w:pPr>
        <w:suppressAutoHyphens w:val="0"/>
        <w:rPr>
          <w:rFonts w:ascii="Calibri" w:eastAsia="Calibri" w:hAnsi="Calibri" w:cs="Calibri"/>
          <w:sz w:val="24"/>
          <w:szCs w:val="24"/>
          <w:lang w:eastAsia="en-US"/>
        </w:rPr>
      </w:pPr>
    </w:p>
    <w:p w14:paraId="5A2341B0" w14:textId="77777777" w:rsidR="00E82487" w:rsidRDefault="00506B2A">
      <w:pPr>
        <w:numPr>
          <w:ilvl w:val="0"/>
          <w:numId w:val="5"/>
        </w:numPr>
        <w:suppressAutoHyphens w:val="0"/>
        <w:spacing w:after="160" w:line="252" w:lineRule="auto"/>
        <w:contextualSpacing/>
      </w:pPr>
      <w:r>
        <w:rPr>
          <w:rFonts w:ascii="Calibri" w:eastAsia="Calibri" w:hAnsi="Calibri" w:cs="Calibri"/>
          <w:sz w:val="24"/>
          <w:szCs w:val="24"/>
          <w:lang w:eastAsia="en-US"/>
        </w:rPr>
        <w:t>febbre (&gt; 37,5° C)</w:t>
      </w:r>
    </w:p>
    <w:p w14:paraId="159BEB9C" w14:textId="77777777" w:rsidR="00E82487" w:rsidRDefault="00506B2A">
      <w:pPr>
        <w:numPr>
          <w:ilvl w:val="0"/>
          <w:numId w:val="5"/>
        </w:numPr>
        <w:suppressAutoHyphens w:val="0"/>
        <w:spacing w:after="160" w:line="252" w:lineRule="auto"/>
        <w:contextualSpacing/>
      </w:pPr>
      <w:r>
        <w:rPr>
          <w:rFonts w:ascii="Calibri" w:eastAsia="Calibri" w:hAnsi="Calibri" w:cs="Calibri"/>
          <w:sz w:val="24"/>
          <w:szCs w:val="24"/>
          <w:lang w:eastAsia="en-US"/>
        </w:rPr>
        <w:t>tosse</w:t>
      </w:r>
    </w:p>
    <w:p w14:paraId="19AA897B" w14:textId="77777777" w:rsidR="00E82487" w:rsidRDefault="00506B2A">
      <w:pPr>
        <w:numPr>
          <w:ilvl w:val="0"/>
          <w:numId w:val="5"/>
        </w:numPr>
        <w:suppressAutoHyphens w:val="0"/>
        <w:spacing w:after="160" w:line="252" w:lineRule="auto"/>
        <w:contextualSpacing/>
      </w:pPr>
      <w:r>
        <w:rPr>
          <w:rFonts w:ascii="Calibri" w:eastAsia="Calibri" w:hAnsi="Calibri" w:cs="Calibri"/>
          <w:sz w:val="24"/>
          <w:szCs w:val="24"/>
          <w:lang w:eastAsia="en-US"/>
        </w:rPr>
        <w:t>difficoltà respiratorie</w:t>
      </w:r>
    </w:p>
    <w:p w14:paraId="3E68E3F0" w14:textId="77777777" w:rsidR="00E82487" w:rsidRDefault="00506B2A">
      <w:pPr>
        <w:numPr>
          <w:ilvl w:val="0"/>
          <w:numId w:val="5"/>
        </w:numPr>
        <w:suppressAutoHyphens w:val="0"/>
        <w:spacing w:after="160" w:line="252" w:lineRule="auto"/>
        <w:contextualSpacing/>
      </w:pPr>
      <w:r>
        <w:rPr>
          <w:rFonts w:ascii="Calibri" w:eastAsia="Calibri" w:hAnsi="Calibri" w:cs="Calibri"/>
          <w:sz w:val="24"/>
          <w:szCs w:val="24"/>
          <w:lang w:eastAsia="en-US"/>
        </w:rPr>
        <w:t>congiuntivite</w:t>
      </w:r>
    </w:p>
    <w:p w14:paraId="58FD4720" w14:textId="77777777" w:rsidR="00E82487" w:rsidRDefault="00506B2A">
      <w:pPr>
        <w:numPr>
          <w:ilvl w:val="0"/>
          <w:numId w:val="5"/>
        </w:numPr>
        <w:suppressAutoHyphens w:val="0"/>
        <w:spacing w:after="160" w:line="252" w:lineRule="auto"/>
        <w:contextualSpacing/>
      </w:pPr>
      <w:r>
        <w:rPr>
          <w:rFonts w:ascii="Calibri" w:eastAsia="Calibri" w:hAnsi="Calibri" w:cs="Calibri"/>
          <w:sz w:val="24"/>
          <w:szCs w:val="24"/>
          <w:lang w:eastAsia="en-US"/>
        </w:rPr>
        <w:t>rinorrea/congestione nasale</w:t>
      </w:r>
    </w:p>
    <w:p w14:paraId="079E87C5" w14:textId="77777777" w:rsidR="00E82487" w:rsidRDefault="00506B2A">
      <w:pPr>
        <w:numPr>
          <w:ilvl w:val="0"/>
          <w:numId w:val="5"/>
        </w:numPr>
        <w:suppressAutoHyphens w:val="0"/>
        <w:spacing w:after="160" w:line="252" w:lineRule="auto"/>
        <w:contextualSpacing/>
      </w:pPr>
      <w:r>
        <w:rPr>
          <w:rFonts w:ascii="Calibri" w:eastAsia="Calibri" w:hAnsi="Calibri" w:cs="Calibri"/>
          <w:sz w:val="24"/>
          <w:szCs w:val="24"/>
          <w:lang w:eastAsia="en-US"/>
        </w:rPr>
        <w:t>sintomi gastrointestinali (nausea/vomito, diarrea)</w:t>
      </w:r>
    </w:p>
    <w:p w14:paraId="67CB4EAE" w14:textId="77777777" w:rsidR="00E82487" w:rsidRDefault="00506B2A">
      <w:pPr>
        <w:numPr>
          <w:ilvl w:val="0"/>
          <w:numId w:val="5"/>
        </w:numPr>
        <w:suppressAutoHyphens w:val="0"/>
        <w:spacing w:after="160" w:line="252" w:lineRule="auto"/>
        <w:contextualSpacing/>
      </w:pPr>
      <w:r>
        <w:rPr>
          <w:rFonts w:ascii="Calibri" w:eastAsia="Calibri" w:hAnsi="Calibri" w:cs="Calibri"/>
          <w:sz w:val="24"/>
          <w:szCs w:val="24"/>
          <w:lang w:eastAsia="en-US"/>
        </w:rPr>
        <w:t>perdita/alterazione improvvisa del gusto (ageusia/disgeusia)</w:t>
      </w:r>
    </w:p>
    <w:p w14:paraId="7D96594D" w14:textId="77777777" w:rsidR="00E82487" w:rsidRDefault="00506B2A">
      <w:pPr>
        <w:numPr>
          <w:ilvl w:val="0"/>
          <w:numId w:val="5"/>
        </w:numPr>
        <w:suppressAutoHyphens w:val="0"/>
        <w:spacing w:after="160" w:line="252" w:lineRule="auto"/>
        <w:contextualSpacing/>
      </w:pPr>
      <w:r>
        <w:rPr>
          <w:rFonts w:ascii="Calibri" w:eastAsia="Calibri" w:hAnsi="Calibri" w:cs="Calibri"/>
          <w:sz w:val="24"/>
          <w:szCs w:val="24"/>
          <w:lang w:eastAsia="en-US"/>
        </w:rPr>
        <w:t>perdita/diminuzione improvvisa dell’olfatto (anosmia/iposmia)</w:t>
      </w:r>
    </w:p>
    <w:p w14:paraId="0BECD4FD" w14:textId="77777777" w:rsidR="00E82487" w:rsidRDefault="00506B2A">
      <w:pPr>
        <w:numPr>
          <w:ilvl w:val="0"/>
          <w:numId w:val="5"/>
        </w:numPr>
        <w:suppressAutoHyphens w:val="0"/>
        <w:spacing w:after="160" w:line="252" w:lineRule="auto"/>
        <w:contextualSpacing/>
      </w:pPr>
      <w:r>
        <w:rPr>
          <w:rFonts w:ascii="Calibri" w:eastAsia="Calibri" w:hAnsi="Calibri" w:cs="Calibri"/>
          <w:sz w:val="24"/>
          <w:szCs w:val="24"/>
          <w:lang w:eastAsia="en-US"/>
        </w:rPr>
        <w:t>mal di gola</w:t>
      </w:r>
    </w:p>
    <w:p w14:paraId="17B3A4AF" w14:textId="77777777" w:rsidR="00E82487" w:rsidRDefault="00506B2A">
      <w:pPr>
        <w:numPr>
          <w:ilvl w:val="0"/>
          <w:numId w:val="5"/>
        </w:numPr>
        <w:suppressAutoHyphens w:val="0"/>
        <w:spacing w:after="160" w:line="252" w:lineRule="auto"/>
        <w:contextualSpacing/>
      </w:pPr>
      <w:r>
        <w:rPr>
          <w:rFonts w:ascii="Calibri" w:eastAsia="Calibri" w:hAnsi="Calibri" w:cs="Calibri"/>
          <w:sz w:val="24"/>
          <w:szCs w:val="24"/>
          <w:lang w:eastAsia="en-US"/>
        </w:rPr>
        <w:t>cefalea</w:t>
      </w:r>
    </w:p>
    <w:p w14:paraId="61C19EF2" w14:textId="77777777" w:rsidR="00E82487" w:rsidRDefault="00506B2A">
      <w:pPr>
        <w:numPr>
          <w:ilvl w:val="0"/>
          <w:numId w:val="5"/>
        </w:numPr>
        <w:suppressAutoHyphens w:val="0"/>
        <w:spacing w:after="160" w:line="252" w:lineRule="auto"/>
        <w:contextualSpacing/>
      </w:pPr>
      <w:r>
        <w:rPr>
          <w:rFonts w:ascii="Calibri" w:eastAsia="Calibri" w:hAnsi="Calibri" w:cs="Calibri"/>
          <w:sz w:val="24"/>
          <w:szCs w:val="24"/>
          <w:lang w:eastAsia="en-US"/>
        </w:rPr>
        <w:t>mialgie</w:t>
      </w:r>
    </w:p>
    <w:p w14:paraId="5BFB8DCB" w14:textId="77777777" w:rsidR="00E82487" w:rsidRDefault="00E82487">
      <w:pPr>
        <w:suppressAutoHyphens w:val="0"/>
        <w:rPr>
          <w:rFonts w:ascii="Calibri" w:eastAsia="Calibri" w:hAnsi="Calibri" w:cs="Calibri"/>
          <w:sz w:val="24"/>
          <w:szCs w:val="24"/>
          <w:lang w:eastAsia="en-US"/>
        </w:rPr>
      </w:pPr>
    </w:p>
    <w:p w14:paraId="5C7B8374" w14:textId="77777777" w:rsidR="00E82487" w:rsidRDefault="00506B2A">
      <w:pPr>
        <w:suppressAutoHyphens w:val="0"/>
      </w:pPr>
      <w:r>
        <w:rPr>
          <w:rFonts w:ascii="Calibri" w:eastAsia="Calibri" w:hAnsi="Calibri" w:cs="Calibri"/>
          <w:sz w:val="24"/>
          <w:szCs w:val="24"/>
          <w:lang w:eastAsia="en-US"/>
        </w:rPr>
        <w:t>In caso di presenza di questi sintomi, il genitore dovrà contattare il medico curante (Pediatra di Libera Scelta o Medico di Medicina Generale) per le valutazioni cliniche e gli esami necessari, prima della riammissione al catechismo.</w:t>
      </w:r>
    </w:p>
    <w:p w14:paraId="096EE9C3" w14:textId="77777777" w:rsidR="00E82487" w:rsidRDefault="00E82487">
      <w:pPr>
        <w:suppressAutoHyphens w:val="0"/>
        <w:rPr>
          <w:rFonts w:ascii="Calibri" w:eastAsia="Calibri" w:hAnsi="Calibri" w:cs="Calibri"/>
          <w:sz w:val="24"/>
          <w:szCs w:val="24"/>
          <w:lang w:eastAsia="en-US"/>
        </w:rPr>
      </w:pPr>
    </w:p>
    <w:p w14:paraId="7F0A9189" w14:textId="77777777" w:rsidR="00E82487" w:rsidRDefault="00506B2A">
      <w:pPr>
        <w:suppressAutoHyphens w:val="0"/>
      </w:pPr>
      <w:r>
        <w:rPr>
          <w:rFonts w:ascii="Calibri" w:eastAsia="Calibri" w:hAnsi="Calibri" w:cs="Calibri"/>
          <w:i/>
          <w:iCs/>
          <w:sz w:val="24"/>
          <w:szCs w:val="24"/>
          <w:lang w:eastAsia="en-US"/>
        </w:rPr>
        <w:t>Luogo e data ___________________________________</w:t>
      </w:r>
    </w:p>
    <w:p w14:paraId="537E41B5" w14:textId="77777777" w:rsidR="00E82487" w:rsidRDefault="00E82487">
      <w:pPr>
        <w:suppressAutoHyphens w:val="0"/>
        <w:rPr>
          <w:rFonts w:ascii="Calibri" w:eastAsia="Calibri" w:hAnsi="Calibri" w:cs="Calibri"/>
          <w:i/>
          <w:iCs/>
          <w:sz w:val="24"/>
          <w:szCs w:val="24"/>
          <w:lang w:eastAsia="en-US"/>
        </w:rPr>
      </w:pPr>
    </w:p>
    <w:p w14:paraId="2DABB038" w14:textId="77777777" w:rsidR="00E82487" w:rsidRDefault="00E82487">
      <w:pPr>
        <w:suppressAutoHyphens w:val="0"/>
        <w:rPr>
          <w:rFonts w:ascii="Calibri" w:eastAsia="Calibri" w:hAnsi="Calibri" w:cs="Calibri"/>
          <w:i/>
          <w:iCs/>
          <w:sz w:val="24"/>
          <w:szCs w:val="24"/>
          <w:lang w:eastAsia="en-US"/>
        </w:rPr>
      </w:pPr>
    </w:p>
    <w:p w14:paraId="2E942AAA" w14:textId="77777777" w:rsidR="00E82487" w:rsidRDefault="00506B2A">
      <w:pPr>
        <w:suppressAutoHyphens w:val="0"/>
        <w:jc w:val="both"/>
      </w:pPr>
      <w:r>
        <w:rPr>
          <w:rFonts w:ascii="Calibri" w:eastAsia="Calibri" w:hAnsi="Calibri" w:cs="Calibri"/>
          <w:i/>
          <w:iCs/>
          <w:sz w:val="24"/>
          <w:szCs w:val="24"/>
          <w:lang w:eastAsia="en-US"/>
        </w:rPr>
        <w:tab/>
      </w:r>
      <w:r>
        <w:rPr>
          <w:rFonts w:ascii="Calibri" w:eastAsia="Calibri" w:hAnsi="Calibri" w:cs="Calibri"/>
          <w:i/>
          <w:iCs/>
          <w:sz w:val="24"/>
          <w:szCs w:val="24"/>
          <w:lang w:eastAsia="en-US"/>
        </w:rPr>
        <w:tab/>
      </w:r>
      <w:r>
        <w:rPr>
          <w:rFonts w:ascii="Calibri" w:eastAsia="Calibri" w:hAnsi="Calibri" w:cs="Calibri"/>
          <w:i/>
          <w:iCs/>
          <w:sz w:val="24"/>
          <w:szCs w:val="24"/>
          <w:lang w:eastAsia="en-US"/>
        </w:rPr>
        <w:tab/>
      </w:r>
      <w:r>
        <w:rPr>
          <w:rFonts w:ascii="Calibri" w:eastAsia="Calibri" w:hAnsi="Calibri" w:cs="Calibri"/>
          <w:i/>
          <w:iCs/>
          <w:sz w:val="24"/>
          <w:szCs w:val="24"/>
          <w:lang w:eastAsia="en-US"/>
        </w:rPr>
        <w:tab/>
      </w:r>
      <w:r>
        <w:rPr>
          <w:rFonts w:ascii="Calibri" w:eastAsia="Calibri" w:hAnsi="Calibri" w:cs="Calibri"/>
          <w:i/>
          <w:iCs/>
          <w:sz w:val="24"/>
          <w:szCs w:val="24"/>
          <w:lang w:eastAsia="en-US"/>
        </w:rPr>
        <w:tab/>
      </w:r>
      <w:r>
        <w:rPr>
          <w:rFonts w:ascii="Calibri" w:eastAsia="Calibri" w:hAnsi="Calibri" w:cs="Calibri"/>
          <w:i/>
          <w:iCs/>
          <w:sz w:val="24"/>
          <w:szCs w:val="24"/>
          <w:lang w:eastAsia="en-US"/>
        </w:rPr>
        <w:tab/>
      </w:r>
      <w:r>
        <w:rPr>
          <w:rFonts w:ascii="Calibri" w:eastAsia="Calibri" w:hAnsi="Calibri" w:cs="Calibri"/>
          <w:i/>
          <w:iCs/>
          <w:sz w:val="24"/>
          <w:szCs w:val="24"/>
          <w:lang w:eastAsia="en-US"/>
        </w:rPr>
        <w:tab/>
      </w:r>
      <w:r>
        <w:rPr>
          <w:rFonts w:ascii="Calibri" w:eastAsia="Calibri" w:hAnsi="Calibri" w:cs="Calibri"/>
          <w:i/>
          <w:iCs/>
          <w:sz w:val="24"/>
          <w:szCs w:val="24"/>
          <w:lang w:eastAsia="en-US"/>
        </w:rPr>
        <w:tab/>
      </w:r>
      <w:r>
        <w:rPr>
          <w:rFonts w:ascii="Calibri" w:eastAsia="Calibri" w:hAnsi="Calibri" w:cs="Calibri"/>
          <w:i/>
          <w:iCs/>
          <w:sz w:val="24"/>
          <w:szCs w:val="24"/>
          <w:lang w:eastAsia="en-US"/>
        </w:rPr>
        <w:tab/>
      </w:r>
      <w:r>
        <w:rPr>
          <w:rFonts w:ascii="Calibri" w:eastAsia="Calibri" w:hAnsi="Calibri" w:cs="Calibri"/>
          <w:sz w:val="24"/>
          <w:szCs w:val="24"/>
          <w:lang w:eastAsia="en-US"/>
        </w:rPr>
        <w:t>Il genitore</w:t>
      </w:r>
    </w:p>
    <w:p w14:paraId="053578D4" w14:textId="77777777" w:rsidR="00E82487" w:rsidRDefault="00506B2A">
      <w:pPr>
        <w:suppressAutoHyphens w:val="0"/>
        <w:jc w:val="both"/>
      </w:pPr>
      <w:r>
        <w:rPr>
          <w:rFonts w:ascii="Calibri" w:eastAsia="Calibri" w:hAnsi="Calibri" w:cs="Calibri"/>
          <w:sz w:val="24"/>
          <w:szCs w:val="24"/>
          <w:lang w:eastAsia="en-US"/>
        </w:rPr>
        <w:tab/>
      </w:r>
      <w:r>
        <w:rPr>
          <w:rFonts w:ascii="Calibri" w:eastAsia="Calibri" w:hAnsi="Calibri" w:cs="Calibri"/>
          <w:sz w:val="24"/>
          <w:szCs w:val="24"/>
          <w:lang w:eastAsia="en-US"/>
        </w:rPr>
        <w:tab/>
      </w:r>
      <w:r>
        <w:rPr>
          <w:rFonts w:ascii="Calibri" w:eastAsia="Calibri" w:hAnsi="Calibri" w:cs="Calibri"/>
          <w:sz w:val="24"/>
          <w:szCs w:val="24"/>
          <w:lang w:eastAsia="en-US"/>
        </w:rPr>
        <w:tab/>
      </w:r>
      <w:r>
        <w:rPr>
          <w:rFonts w:ascii="Calibri" w:eastAsia="Calibri" w:hAnsi="Calibri" w:cs="Calibri"/>
          <w:sz w:val="24"/>
          <w:szCs w:val="24"/>
          <w:lang w:eastAsia="en-US"/>
        </w:rPr>
        <w:tab/>
      </w:r>
      <w:r>
        <w:rPr>
          <w:rFonts w:ascii="Calibri" w:eastAsia="Calibri" w:hAnsi="Calibri" w:cs="Calibri"/>
          <w:sz w:val="24"/>
          <w:szCs w:val="24"/>
          <w:lang w:eastAsia="en-US"/>
        </w:rPr>
        <w:tab/>
      </w:r>
      <w:r>
        <w:rPr>
          <w:rFonts w:ascii="Calibri" w:eastAsia="Calibri" w:hAnsi="Calibri" w:cs="Calibri"/>
          <w:sz w:val="24"/>
          <w:szCs w:val="24"/>
          <w:lang w:eastAsia="en-US"/>
        </w:rPr>
        <w:tab/>
      </w:r>
      <w:r>
        <w:rPr>
          <w:rFonts w:ascii="Calibri" w:eastAsia="Calibri" w:hAnsi="Calibri" w:cs="Calibri"/>
          <w:sz w:val="24"/>
          <w:szCs w:val="24"/>
          <w:lang w:eastAsia="en-US"/>
        </w:rPr>
        <w:tab/>
        <w:t>(o titolare della responsabilità genitoriale)</w:t>
      </w:r>
    </w:p>
    <w:p w14:paraId="6F6911EA" w14:textId="77777777" w:rsidR="00E82487" w:rsidRDefault="00E82487">
      <w:pPr>
        <w:suppressAutoHyphens w:val="0"/>
        <w:jc w:val="center"/>
        <w:rPr>
          <w:rFonts w:ascii="Calibri" w:eastAsia="Calibri" w:hAnsi="Calibri" w:cs="Calibri"/>
          <w:sz w:val="14"/>
          <w:szCs w:val="14"/>
          <w:lang w:eastAsia="en-US"/>
        </w:rPr>
      </w:pPr>
    </w:p>
    <w:p w14:paraId="2CE120FD" w14:textId="77777777" w:rsidR="00E82487" w:rsidRDefault="00506B2A">
      <w:pPr>
        <w:suppressAutoHyphens w:val="0"/>
        <w:jc w:val="both"/>
      </w:pPr>
      <w:r>
        <w:rPr>
          <w:rFonts w:ascii="Calibri" w:eastAsia="Calibri" w:hAnsi="Calibri" w:cs="Calibri"/>
          <w:sz w:val="24"/>
          <w:szCs w:val="24"/>
          <w:lang w:eastAsia="en-US"/>
        </w:rPr>
        <w:tab/>
      </w:r>
      <w:r>
        <w:rPr>
          <w:rFonts w:ascii="Calibri" w:eastAsia="Calibri" w:hAnsi="Calibri" w:cs="Calibri"/>
          <w:sz w:val="24"/>
          <w:szCs w:val="24"/>
          <w:lang w:eastAsia="en-US"/>
        </w:rPr>
        <w:tab/>
      </w:r>
      <w:r>
        <w:rPr>
          <w:rFonts w:ascii="Calibri" w:eastAsia="Calibri" w:hAnsi="Calibri" w:cs="Calibri"/>
          <w:sz w:val="24"/>
          <w:szCs w:val="24"/>
          <w:lang w:eastAsia="en-US"/>
        </w:rPr>
        <w:tab/>
      </w:r>
      <w:r>
        <w:rPr>
          <w:rFonts w:ascii="Calibri" w:eastAsia="Calibri" w:hAnsi="Calibri" w:cs="Calibri"/>
          <w:sz w:val="24"/>
          <w:szCs w:val="24"/>
          <w:lang w:eastAsia="en-US"/>
        </w:rPr>
        <w:tab/>
      </w:r>
      <w:r>
        <w:rPr>
          <w:rFonts w:ascii="Calibri" w:eastAsia="Calibri" w:hAnsi="Calibri" w:cs="Calibri"/>
          <w:sz w:val="24"/>
          <w:szCs w:val="24"/>
          <w:lang w:eastAsia="en-US"/>
        </w:rPr>
        <w:tab/>
      </w:r>
      <w:r>
        <w:rPr>
          <w:rFonts w:ascii="Calibri" w:eastAsia="Calibri" w:hAnsi="Calibri" w:cs="Calibri"/>
          <w:sz w:val="24"/>
          <w:szCs w:val="24"/>
          <w:lang w:eastAsia="en-US"/>
        </w:rPr>
        <w:tab/>
        <w:t xml:space="preserve">    _________________________________________</w:t>
      </w:r>
    </w:p>
    <w:p w14:paraId="53BB61CD" w14:textId="77777777" w:rsidR="00E82487" w:rsidRDefault="00E82487">
      <w:pPr>
        <w:widowControl w:val="0"/>
        <w:suppressAutoHyphens w:val="0"/>
        <w:autoSpaceDE w:val="0"/>
        <w:jc w:val="both"/>
        <w:rPr>
          <w:rFonts w:ascii="Calibri" w:eastAsia="Garamond" w:hAnsi="Calibri" w:cs="Calibri"/>
          <w:b/>
          <w:bCs/>
          <w:sz w:val="24"/>
          <w:szCs w:val="24"/>
          <w:lang w:eastAsia="it-IT" w:bidi="it-IT"/>
        </w:rPr>
      </w:pPr>
    </w:p>
    <w:p w14:paraId="56A3D1C9" w14:textId="77777777" w:rsidR="00E82487" w:rsidRDefault="00E82487">
      <w:pPr>
        <w:pageBreakBefore/>
        <w:widowControl w:val="0"/>
        <w:suppressAutoHyphens w:val="0"/>
        <w:autoSpaceDE w:val="0"/>
        <w:jc w:val="center"/>
        <w:rPr>
          <w:rFonts w:ascii="Calibri" w:eastAsia="Garamond" w:hAnsi="Calibri" w:cs="Calibri"/>
          <w:b/>
          <w:bCs/>
          <w:sz w:val="24"/>
          <w:szCs w:val="24"/>
          <w:lang w:eastAsia="it-IT" w:bidi="it-IT"/>
        </w:rPr>
      </w:pPr>
    </w:p>
    <w:p w14:paraId="65B3DD77" w14:textId="77777777" w:rsidR="00E82487" w:rsidRDefault="00E82487">
      <w:pPr>
        <w:widowControl w:val="0"/>
        <w:suppressAutoHyphens w:val="0"/>
        <w:autoSpaceDE w:val="0"/>
        <w:jc w:val="center"/>
        <w:rPr>
          <w:rFonts w:ascii="Calibri" w:eastAsia="Garamond" w:hAnsi="Calibri" w:cs="Calibri"/>
          <w:b/>
          <w:bCs/>
          <w:sz w:val="24"/>
          <w:szCs w:val="24"/>
          <w:lang w:eastAsia="it-IT" w:bidi="it-IT"/>
        </w:rPr>
      </w:pPr>
    </w:p>
    <w:p w14:paraId="40440914" w14:textId="77777777" w:rsidR="00E82487" w:rsidRDefault="00E82487">
      <w:pPr>
        <w:widowControl w:val="0"/>
        <w:suppressAutoHyphens w:val="0"/>
        <w:autoSpaceDE w:val="0"/>
        <w:jc w:val="center"/>
        <w:rPr>
          <w:rFonts w:ascii="Calibri" w:eastAsia="Garamond" w:hAnsi="Calibri" w:cs="Calibri"/>
          <w:b/>
          <w:bCs/>
          <w:sz w:val="24"/>
          <w:szCs w:val="24"/>
          <w:lang w:eastAsia="it-IT" w:bidi="it-IT"/>
        </w:rPr>
      </w:pPr>
    </w:p>
    <w:p w14:paraId="0D1D1EDB" w14:textId="77777777" w:rsidR="00E82487" w:rsidRDefault="00E82487">
      <w:pPr>
        <w:widowControl w:val="0"/>
        <w:suppressAutoHyphens w:val="0"/>
        <w:autoSpaceDE w:val="0"/>
        <w:jc w:val="center"/>
        <w:rPr>
          <w:rFonts w:ascii="Calibri" w:eastAsia="Garamond" w:hAnsi="Calibri" w:cs="Calibri"/>
          <w:b/>
          <w:bCs/>
          <w:sz w:val="24"/>
          <w:szCs w:val="24"/>
          <w:lang w:eastAsia="it-IT" w:bidi="it-IT"/>
        </w:rPr>
      </w:pPr>
    </w:p>
    <w:p w14:paraId="31358230" w14:textId="77777777" w:rsidR="00E82487" w:rsidRDefault="00E82487">
      <w:pPr>
        <w:widowControl w:val="0"/>
        <w:suppressAutoHyphens w:val="0"/>
        <w:autoSpaceDE w:val="0"/>
        <w:jc w:val="center"/>
        <w:rPr>
          <w:rFonts w:ascii="Calibri" w:eastAsia="Garamond" w:hAnsi="Calibri" w:cs="Calibri"/>
          <w:b/>
          <w:bCs/>
          <w:sz w:val="24"/>
          <w:szCs w:val="24"/>
          <w:lang w:eastAsia="it-IT" w:bidi="it-IT"/>
        </w:rPr>
      </w:pPr>
    </w:p>
    <w:p w14:paraId="6CD041FA" w14:textId="77777777" w:rsidR="00E82487" w:rsidRDefault="00E82487">
      <w:pPr>
        <w:widowControl w:val="0"/>
        <w:suppressAutoHyphens w:val="0"/>
        <w:autoSpaceDE w:val="0"/>
        <w:jc w:val="center"/>
        <w:rPr>
          <w:rFonts w:ascii="Calibri" w:eastAsia="Garamond" w:hAnsi="Calibri" w:cs="Calibri"/>
          <w:b/>
          <w:bCs/>
          <w:sz w:val="24"/>
          <w:szCs w:val="24"/>
          <w:lang w:eastAsia="it-IT" w:bidi="it-IT"/>
        </w:rPr>
      </w:pPr>
    </w:p>
    <w:p w14:paraId="0C800C29" w14:textId="77777777" w:rsidR="00E82487" w:rsidRDefault="00E82487">
      <w:pPr>
        <w:widowControl w:val="0"/>
        <w:suppressAutoHyphens w:val="0"/>
        <w:autoSpaceDE w:val="0"/>
        <w:jc w:val="center"/>
        <w:rPr>
          <w:rFonts w:ascii="Calibri" w:eastAsia="Garamond" w:hAnsi="Calibri" w:cs="Calibri"/>
          <w:b/>
          <w:bCs/>
          <w:sz w:val="24"/>
          <w:szCs w:val="24"/>
          <w:lang w:eastAsia="it-IT" w:bidi="it-IT"/>
        </w:rPr>
      </w:pPr>
    </w:p>
    <w:p w14:paraId="275F2995" w14:textId="77777777" w:rsidR="00E82487" w:rsidRDefault="00E82487">
      <w:pPr>
        <w:widowControl w:val="0"/>
        <w:suppressAutoHyphens w:val="0"/>
        <w:autoSpaceDE w:val="0"/>
        <w:jc w:val="center"/>
        <w:rPr>
          <w:rFonts w:ascii="Calibri" w:eastAsia="Garamond" w:hAnsi="Calibri" w:cs="Calibri"/>
          <w:b/>
          <w:bCs/>
          <w:sz w:val="24"/>
          <w:szCs w:val="24"/>
          <w:lang w:eastAsia="it-IT" w:bidi="it-IT"/>
        </w:rPr>
      </w:pPr>
    </w:p>
    <w:p w14:paraId="08CB04CF" w14:textId="77777777" w:rsidR="00E82487" w:rsidRDefault="00E82487">
      <w:pPr>
        <w:widowControl w:val="0"/>
        <w:suppressAutoHyphens w:val="0"/>
        <w:autoSpaceDE w:val="0"/>
        <w:jc w:val="center"/>
        <w:rPr>
          <w:rFonts w:ascii="Calibri" w:eastAsia="Garamond" w:hAnsi="Calibri" w:cs="Calibri"/>
          <w:b/>
          <w:bCs/>
          <w:sz w:val="24"/>
          <w:szCs w:val="24"/>
          <w:lang w:eastAsia="it-IT" w:bidi="it-IT"/>
        </w:rPr>
      </w:pPr>
    </w:p>
    <w:p w14:paraId="6F843E35" w14:textId="77777777" w:rsidR="00E82487" w:rsidRDefault="00E82487">
      <w:pPr>
        <w:widowControl w:val="0"/>
        <w:suppressAutoHyphens w:val="0"/>
        <w:autoSpaceDE w:val="0"/>
        <w:jc w:val="center"/>
        <w:rPr>
          <w:rFonts w:ascii="Calibri" w:eastAsia="Garamond" w:hAnsi="Calibri" w:cs="Calibri"/>
          <w:b/>
          <w:bCs/>
          <w:sz w:val="24"/>
          <w:szCs w:val="24"/>
          <w:lang w:eastAsia="it-IT" w:bidi="it-IT"/>
        </w:rPr>
      </w:pPr>
    </w:p>
    <w:p w14:paraId="3F535C42" w14:textId="77777777" w:rsidR="00E82487" w:rsidRDefault="00E82487">
      <w:pPr>
        <w:widowControl w:val="0"/>
        <w:suppressAutoHyphens w:val="0"/>
        <w:autoSpaceDE w:val="0"/>
        <w:jc w:val="center"/>
        <w:rPr>
          <w:rFonts w:ascii="Calibri" w:eastAsia="Garamond" w:hAnsi="Calibri" w:cs="Calibri"/>
          <w:b/>
          <w:bCs/>
          <w:sz w:val="24"/>
          <w:szCs w:val="24"/>
          <w:lang w:eastAsia="it-IT" w:bidi="it-IT"/>
        </w:rPr>
      </w:pPr>
    </w:p>
    <w:p w14:paraId="7C07241E" w14:textId="77777777" w:rsidR="00E82487" w:rsidRDefault="00506B2A">
      <w:pPr>
        <w:widowControl w:val="0"/>
        <w:suppressAutoHyphens w:val="0"/>
        <w:autoSpaceDE w:val="0"/>
        <w:jc w:val="center"/>
      </w:pPr>
      <w:r>
        <w:rPr>
          <w:rFonts w:ascii="Calibri" w:eastAsia="Garamond" w:hAnsi="Calibri" w:cs="Calibri"/>
          <w:b/>
          <w:bCs/>
          <w:sz w:val="72"/>
          <w:szCs w:val="72"/>
          <w:lang w:eastAsia="it-IT" w:bidi="it-IT"/>
        </w:rPr>
        <w:t>AVVISI/CARTELLI</w:t>
      </w:r>
    </w:p>
    <w:p w14:paraId="3901926D" w14:textId="77777777" w:rsidR="00E82487" w:rsidRDefault="00506B2A">
      <w:pPr>
        <w:pageBreakBefore/>
        <w:widowControl w:val="0"/>
        <w:suppressAutoHyphens w:val="0"/>
        <w:autoSpaceDE w:val="0"/>
        <w:jc w:val="center"/>
      </w:pPr>
      <w:r>
        <w:rPr>
          <w:rFonts w:ascii="Calibri" w:eastAsia="Garamond" w:hAnsi="Calibri" w:cs="Calibri"/>
          <w:b/>
          <w:bCs/>
          <w:color w:val="0070C0"/>
          <w:sz w:val="28"/>
          <w:szCs w:val="28"/>
          <w:lang w:eastAsia="it-IT" w:bidi="it-IT"/>
        </w:rPr>
        <w:t>MODALITA’ UTILIZZO MASCHERINA CHIRURGICA</w:t>
      </w:r>
    </w:p>
    <w:p w14:paraId="0C5B3F6F" w14:textId="77777777" w:rsidR="00E82487" w:rsidRDefault="00E82487">
      <w:pPr>
        <w:widowControl w:val="0"/>
        <w:suppressAutoHyphens w:val="0"/>
        <w:autoSpaceDE w:val="0"/>
        <w:jc w:val="both"/>
        <w:rPr>
          <w:rFonts w:ascii="Calibri" w:eastAsia="Garamond" w:hAnsi="Calibri" w:cs="Calibri"/>
          <w:color w:val="0070C0"/>
          <w:sz w:val="24"/>
          <w:szCs w:val="24"/>
          <w:lang w:eastAsia="it-IT" w:bidi="it-IT"/>
        </w:rPr>
      </w:pPr>
    </w:p>
    <w:p w14:paraId="239D4504" w14:textId="77777777" w:rsidR="00E82487" w:rsidRDefault="00E82487">
      <w:pPr>
        <w:widowControl w:val="0"/>
        <w:suppressAutoHyphens w:val="0"/>
        <w:autoSpaceDE w:val="0"/>
        <w:jc w:val="both"/>
        <w:rPr>
          <w:rFonts w:ascii="Calibri" w:eastAsia="Garamond" w:hAnsi="Calibri" w:cs="Calibri"/>
          <w:b/>
          <w:bCs/>
          <w:i/>
          <w:iCs/>
          <w:color w:val="0070C0"/>
          <w:sz w:val="24"/>
          <w:szCs w:val="24"/>
          <w:lang w:eastAsia="it-IT" w:bidi="it-IT"/>
        </w:rPr>
      </w:pPr>
    </w:p>
    <w:p w14:paraId="636D6D10" w14:textId="77777777" w:rsidR="00E82487" w:rsidRDefault="00506B2A">
      <w:pPr>
        <w:widowControl w:val="0"/>
        <w:suppressAutoHyphens w:val="0"/>
        <w:autoSpaceDE w:val="0"/>
        <w:jc w:val="both"/>
      </w:pPr>
      <w:bookmarkStart w:id="6" w:name="_Hlk38182953"/>
      <w:r>
        <w:rPr>
          <w:rFonts w:ascii="Wingdings" w:eastAsia="Wingdings" w:hAnsi="Wingdings" w:cs="Wingdings"/>
          <w:b/>
          <w:bCs/>
          <w:sz w:val="24"/>
          <w:szCs w:val="24"/>
          <w:lang w:eastAsia="it-IT" w:bidi="it-IT"/>
        </w:rPr>
        <w:t></w:t>
      </w:r>
      <w:r>
        <w:rPr>
          <w:rFonts w:ascii="Calibri" w:eastAsia="Calibri" w:hAnsi="Calibri" w:cs="Calibri"/>
          <w:b/>
          <w:bCs/>
          <w:sz w:val="24"/>
          <w:szCs w:val="24"/>
          <w:lang w:eastAsia="it-IT" w:bidi="it-IT"/>
        </w:rPr>
        <w:t xml:space="preserve"> </w:t>
      </w:r>
      <w:r>
        <w:rPr>
          <w:rFonts w:ascii="Calibri" w:eastAsia="Garamond" w:hAnsi="Calibri" w:cs="Calibri"/>
          <w:b/>
          <w:bCs/>
          <w:sz w:val="24"/>
          <w:szCs w:val="24"/>
          <w:lang w:eastAsia="it-IT" w:bidi="it-IT"/>
        </w:rPr>
        <w:t>Prima di indossare la mascherina, lavarsi accuratamente le mani</w:t>
      </w:r>
    </w:p>
    <w:p w14:paraId="77FDEB02" w14:textId="032C9BCE" w:rsidR="00E82487" w:rsidRDefault="008F4D73">
      <w:pPr>
        <w:widowControl w:val="0"/>
        <w:suppressAutoHyphens w:val="0"/>
        <w:autoSpaceDE w:val="0"/>
        <w:jc w:val="both"/>
        <w:rPr>
          <w:rFonts w:ascii="Calibri" w:eastAsia="Garamond" w:hAnsi="Calibri" w:cs="Calibri"/>
          <w:i/>
          <w:iCs/>
          <w:sz w:val="24"/>
          <w:szCs w:val="24"/>
          <w:lang w:eastAsia="it-IT" w:bidi="it-IT"/>
        </w:rPr>
      </w:pPr>
      <w:r>
        <w:rPr>
          <w:noProof/>
        </w:rPr>
        <mc:AlternateContent>
          <mc:Choice Requires="wps">
            <w:drawing>
              <wp:anchor distT="0" distB="0" distL="114300" distR="114300" simplePos="0" relativeHeight="251653632" behindDoc="0" locked="0" layoutInCell="1" allowOverlap="1" wp14:anchorId="36F4E920" wp14:editId="001D6808">
                <wp:simplePos x="0" y="0"/>
                <wp:positionH relativeFrom="column">
                  <wp:posOffset>3051810</wp:posOffset>
                </wp:positionH>
                <wp:positionV relativeFrom="paragraph">
                  <wp:posOffset>120015</wp:posOffset>
                </wp:positionV>
                <wp:extent cx="635" cy="1466850"/>
                <wp:effectExtent l="13335" t="5715" r="5080" b="13335"/>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66850"/>
                        </a:xfrm>
                        <a:prstGeom prst="straightConnector1">
                          <a:avLst/>
                        </a:prstGeom>
                        <a:noFill/>
                        <a:ln w="9360" cap="flat">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7A0AE41" id="_x0000_t32" coordsize="21600,21600" o:spt="32" o:oned="t" path="m,l21600,21600e" filled="f">
                <v:path arrowok="t" fillok="f" o:connecttype="none"/>
                <o:lock v:ext="edit" shapetype="t"/>
              </v:shapetype>
              <v:shape id="AutoShape 6" o:spid="_x0000_s1026" type="#_x0000_t32" style="position:absolute;margin-left:240.3pt;margin-top:9.45pt;width:.05pt;height:11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" strokeweight=".26mm">
                <v:stroke joinstyle="miter"/>
              </v:shape>
            </w:pict>
          </mc:Fallback>
        </mc:AlternateContent>
      </w:r>
      <w:r>
        <w:rPr>
          <w:noProof/>
        </w:rPr>
        <w:drawing>
          <wp:anchor distT="0" distB="0" distL="114935" distR="114935" simplePos="0" relativeHeight="251651584" behindDoc="0" locked="0" layoutInCell="1" allowOverlap="1" wp14:anchorId="6CA0424B" wp14:editId="77751CC4">
            <wp:simplePos x="0" y="0"/>
            <wp:positionH relativeFrom="column">
              <wp:posOffset>3810</wp:posOffset>
            </wp:positionH>
            <wp:positionV relativeFrom="paragraph">
              <wp:posOffset>90170</wp:posOffset>
            </wp:positionV>
            <wp:extent cx="2873375" cy="1464945"/>
            <wp:effectExtent l="0" t="0" r="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l="7390" t="24382" r="8946" b="20024"/>
                    <a:stretch>
                      <a:fillRect/>
                    </a:stretch>
                  </pic:blipFill>
                  <pic:spPr bwMode="auto">
                    <a:xfrm>
                      <a:off x="0" y="0"/>
                      <a:ext cx="2873375" cy="146494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52608" behindDoc="0" locked="0" layoutInCell="1" allowOverlap="1" wp14:anchorId="5B1C36FF" wp14:editId="20BBDB82">
            <wp:simplePos x="0" y="0"/>
            <wp:positionH relativeFrom="column">
              <wp:posOffset>3249295</wp:posOffset>
            </wp:positionH>
            <wp:positionV relativeFrom="paragraph">
              <wp:posOffset>90170</wp:posOffset>
            </wp:positionV>
            <wp:extent cx="2866390" cy="1493520"/>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l="7545" t="23552" r="9258" b="20232"/>
                    <a:stretch>
                      <a:fillRect/>
                    </a:stretch>
                  </pic:blipFill>
                  <pic:spPr bwMode="auto">
                    <a:xfrm>
                      <a:off x="0" y="0"/>
                      <a:ext cx="2866390" cy="149352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bookmarkEnd w:id="6"/>
    </w:p>
    <w:p w14:paraId="632D90A7" w14:textId="77777777" w:rsidR="00E82487" w:rsidRDefault="00E82487">
      <w:pPr>
        <w:widowControl w:val="0"/>
        <w:suppressAutoHyphens w:val="0"/>
        <w:autoSpaceDE w:val="0"/>
        <w:jc w:val="both"/>
        <w:rPr>
          <w:rFonts w:ascii="Calibri" w:eastAsia="Garamond" w:hAnsi="Calibri" w:cs="Calibri"/>
          <w:i/>
          <w:iCs/>
          <w:sz w:val="24"/>
          <w:szCs w:val="24"/>
          <w:lang w:eastAsia="it-IT" w:bidi="it-IT"/>
        </w:rPr>
      </w:pPr>
    </w:p>
    <w:p w14:paraId="66134A48" w14:textId="77777777" w:rsidR="00E82487" w:rsidRDefault="00E82487">
      <w:pPr>
        <w:widowControl w:val="0"/>
        <w:suppressAutoHyphens w:val="0"/>
        <w:autoSpaceDE w:val="0"/>
        <w:jc w:val="center"/>
        <w:rPr>
          <w:rFonts w:ascii="Calibri" w:eastAsia="Garamond" w:hAnsi="Calibri" w:cs="Calibri"/>
          <w:i/>
          <w:iCs/>
          <w:sz w:val="24"/>
          <w:szCs w:val="24"/>
          <w:lang w:eastAsia="it-IT" w:bidi="it-IT"/>
        </w:rPr>
      </w:pPr>
    </w:p>
    <w:p w14:paraId="0D15906A" w14:textId="77777777" w:rsidR="00E82487" w:rsidRDefault="00E82487">
      <w:pPr>
        <w:widowControl w:val="0"/>
        <w:suppressAutoHyphens w:val="0"/>
        <w:autoSpaceDE w:val="0"/>
        <w:jc w:val="both"/>
        <w:rPr>
          <w:rFonts w:ascii="Calibri" w:eastAsia="Garamond" w:hAnsi="Calibri" w:cs="Calibri"/>
          <w:i/>
          <w:iCs/>
          <w:sz w:val="24"/>
          <w:szCs w:val="24"/>
          <w:lang w:eastAsia="it-IT" w:bidi="it-IT"/>
        </w:rPr>
      </w:pPr>
    </w:p>
    <w:p w14:paraId="0F51E756" w14:textId="77777777" w:rsidR="00E82487" w:rsidRDefault="00E82487">
      <w:pPr>
        <w:widowControl w:val="0"/>
        <w:suppressAutoHyphens w:val="0"/>
        <w:autoSpaceDE w:val="0"/>
        <w:jc w:val="both"/>
        <w:rPr>
          <w:rFonts w:ascii="Calibri" w:eastAsia="Garamond" w:hAnsi="Calibri" w:cs="Calibri"/>
          <w:i/>
          <w:iCs/>
          <w:sz w:val="24"/>
          <w:szCs w:val="24"/>
          <w:lang w:eastAsia="it-IT" w:bidi="it-IT"/>
        </w:rPr>
      </w:pPr>
    </w:p>
    <w:p w14:paraId="542483E4" w14:textId="77777777" w:rsidR="00E82487" w:rsidRDefault="00E82487">
      <w:pPr>
        <w:widowControl w:val="0"/>
        <w:suppressAutoHyphens w:val="0"/>
        <w:autoSpaceDE w:val="0"/>
        <w:jc w:val="center"/>
        <w:rPr>
          <w:rFonts w:ascii="Calibri" w:eastAsia="Garamond" w:hAnsi="Calibri" w:cs="Calibri"/>
          <w:i/>
          <w:iCs/>
          <w:sz w:val="24"/>
          <w:szCs w:val="24"/>
          <w:lang w:eastAsia="it-IT" w:bidi="it-IT"/>
        </w:rPr>
      </w:pPr>
    </w:p>
    <w:p w14:paraId="17E49DC5" w14:textId="77777777" w:rsidR="00E82487" w:rsidRDefault="00E82487">
      <w:pPr>
        <w:widowControl w:val="0"/>
        <w:suppressAutoHyphens w:val="0"/>
        <w:autoSpaceDE w:val="0"/>
        <w:jc w:val="both"/>
        <w:rPr>
          <w:rFonts w:ascii="Calibri" w:eastAsia="Garamond" w:hAnsi="Calibri" w:cs="Calibri"/>
          <w:i/>
          <w:iCs/>
          <w:sz w:val="24"/>
          <w:szCs w:val="24"/>
          <w:lang w:eastAsia="it-IT" w:bidi="it-IT"/>
        </w:rPr>
      </w:pPr>
    </w:p>
    <w:p w14:paraId="38853D2C" w14:textId="77777777" w:rsidR="00E82487" w:rsidRDefault="00E82487">
      <w:pPr>
        <w:widowControl w:val="0"/>
        <w:suppressAutoHyphens w:val="0"/>
        <w:autoSpaceDE w:val="0"/>
        <w:jc w:val="both"/>
        <w:rPr>
          <w:rFonts w:ascii="Calibri" w:eastAsia="Garamond" w:hAnsi="Calibri" w:cs="Calibri"/>
          <w:sz w:val="24"/>
          <w:szCs w:val="24"/>
          <w:lang w:eastAsia="it-IT" w:bidi="it-IT"/>
        </w:rPr>
      </w:pPr>
    </w:p>
    <w:p w14:paraId="6A889A12" w14:textId="77777777" w:rsidR="00E82487" w:rsidRDefault="00E82487">
      <w:pPr>
        <w:widowControl w:val="0"/>
        <w:suppressAutoHyphens w:val="0"/>
        <w:autoSpaceDE w:val="0"/>
        <w:jc w:val="both"/>
        <w:rPr>
          <w:rFonts w:ascii="Calibri" w:eastAsia="Garamond" w:hAnsi="Calibri" w:cs="Calibri"/>
          <w:sz w:val="24"/>
          <w:szCs w:val="24"/>
          <w:lang w:eastAsia="it-IT" w:bidi="it-IT"/>
        </w:rPr>
      </w:pPr>
    </w:p>
    <w:p w14:paraId="158BA39F" w14:textId="77777777" w:rsidR="00E82487" w:rsidRDefault="00E82487">
      <w:pPr>
        <w:widowControl w:val="0"/>
        <w:suppressAutoHyphens w:val="0"/>
        <w:autoSpaceDE w:val="0"/>
        <w:jc w:val="both"/>
        <w:rPr>
          <w:rFonts w:ascii="Calibri" w:eastAsia="Garamond" w:hAnsi="Calibri" w:cs="Calibri"/>
          <w:sz w:val="24"/>
          <w:szCs w:val="24"/>
          <w:lang w:eastAsia="it-IT" w:bidi="it-IT"/>
        </w:rPr>
      </w:pPr>
    </w:p>
    <w:tbl>
      <w:tblPr>
        <w:tblW w:w="0" w:type="auto"/>
        <w:tblInd w:w="-136" w:type="dxa"/>
        <w:tblLayout w:type="fixed"/>
        <w:tblLook w:val="0000" w:firstRow="0" w:lastRow="0" w:firstColumn="0" w:lastColumn="0" w:noHBand="0" w:noVBand="0"/>
      </w:tblPr>
      <w:tblGrid>
        <w:gridCol w:w="4503"/>
        <w:gridCol w:w="850"/>
        <w:gridCol w:w="4465"/>
      </w:tblGrid>
      <w:tr w:rsidR="00E82487" w14:paraId="49F1A148" w14:textId="77777777">
        <w:tc>
          <w:tcPr>
            <w:tcW w:w="4503" w:type="dxa"/>
            <w:tcBorders>
              <w:top w:val="single" w:sz="4" w:space="0" w:color="7F7F7F"/>
              <w:left w:val="single" w:sz="4" w:space="0" w:color="7F7F7F"/>
              <w:bottom w:val="single" w:sz="4" w:space="0" w:color="7F7F7F"/>
              <w:right w:val="single" w:sz="4" w:space="0" w:color="7F7F7F"/>
            </w:tcBorders>
            <w:shd w:val="clear" w:color="auto" w:fill="auto"/>
          </w:tcPr>
          <w:p w14:paraId="2910C0A3" w14:textId="77777777" w:rsidR="00E82487" w:rsidRDefault="00506B2A">
            <w:pPr>
              <w:widowControl w:val="0"/>
              <w:suppressAutoHyphens w:val="0"/>
              <w:autoSpaceDE w:val="0"/>
            </w:pPr>
            <w:r>
              <w:rPr>
                <w:rFonts w:ascii="Calibri" w:eastAsia="Garamond" w:hAnsi="Calibri" w:cs="Calibri"/>
                <w:i/>
                <w:iCs/>
                <w:sz w:val="22"/>
                <w:szCs w:val="22"/>
                <w:lang w:eastAsia="it-IT" w:bidi="it-IT"/>
              </w:rPr>
              <w:t>Una volta messa in posizione sulla testa e sul viso, usa indice e pollice per stringere la porzione flessibile del bordo superiore della mascherina intorno al ponte del naso.</w:t>
            </w:r>
          </w:p>
        </w:tc>
        <w:tc>
          <w:tcPr>
            <w:tcW w:w="850" w:type="dxa"/>
            <w:tcBorders>
              <w:top w:val="single" w:sz="4" w:space="0" w:color="7F7F7F"/>
              <w:left w:val="single" w:sz="4" w:space="0" w:color="7F7F7F"/>
              <w:bottom w:val="single" w:sz="4" w:space="0" w:color="7F7F7F"/>
              <w:right w:val="single" w:sz="4" w:space="0" w:color="7F7F7F"/>
            </w:tcBorders>
            <w:shd w:val="clear" w:color="auto" w:fill="auto"/>
          </w:tcPr>
          <w:p w14:paraId="02BAF7B3" w14:textId="77777777" w:rsidR="00E82487" w:rsidRDefault="00E82487">
            <w:pPr>
              <w:widowControl w:val="0"/>
              <w:suppressAutoHyphens w:val="0"/>
              <w:autoSpaceDE w:val="0"/>
              <w:snapToGrid w:val="0"/>
              <w:jc w:val="both"/>
              <w:rPr>
                <w:rFonts w:ascii="Calibri" w:eastAsia="Garamond" w:hAnsi="Calibri" w:cs="Calibri"/>
                <w:i/>
                <w:iCs/>
                <w:sz w:val="24"/>
                <w:szCs w:val="24"/>
                <w:lang w:eastAsia="it-IT" w:bidi="it-IT"/>
              </w:rPr>
            </w:pPr>
          </w:p>
        </w:tc>
        <w:tc>
          <w:tcPr>
            <w:tcW w:w="4465" w:type="dxa"/>
            <w:tcBorders>
              <w:top w:val="single" w:sz="4" w:space="0" w:color="7F7F7F"/>
              <w:left w:val="single" w:sz="4" w:space="0" w:color="7F7F7F"/>
              <w:bottom w:val="single" w:sz="4" w:space="0" w:color="7F7F7F"/>
              <w:right w:val="single" w:sz="4" w:space="0" w:color="7F7F7F"/>
            </w:tcBorders>
            <w:shd w:val="clear" w:color="auto" w:fill="auto"/>
          </w:tcPr>
          <w:p w14:paraId="59BD3045" w14:textId="77777777" w:rsidR="00E82487" w:rsidRDefault="00506B2A">
            <w:pPr>
              <w:widowControl w:val="0"/>
              <w:suppressAutoHyphens w:val="0"/>
              <w:autoSpaceDE w:val="0"/>
            </w:pPr>
            <w:r>
              <w:rPr>
                <w:rFonts w:ascii="Calibri" w:eastAsia="Garamond" w:hAnsi="Calibri" w:cs="Calibri"/>
                <w:i/>
                <w:iCs/>
                <w:sz w:val="22"/>
                <w:szCs w:val="22"/>
                <w:lang w:eastAsia="it-IT" w:bidi="it-IT"/>
              </w:rPr>
              <w:t>Una volta stabilizzata, sistemala per assicurarti che copra viso, bocca e anche che il bordo inferiore sia sotto il mento.</w:t>
            </w:r>
          </w:p>
        </w:tc>
      </w:tr>
    </w:tbl>
    <w:p w14:paraId="55C52C4F" w14:textId="77777777" w:rsidR="00E82487" w:rsidRDefault="00E82487">
      <w:pPr>
        <w:widowControl w:val="0"/>
        <w:suppressAutoHyphens w:val="0"/>
        <w:autoSpaceDE w:val="0"/>
        <w:jc w:val="both"/>
        <w:rPr>
          <w:rFonts w:ascii="Calibri" w:eastAsia="Garamond" w:hAnsi="Calibri" w:cs="Calibri"/>
          <w:sz w:val="24"/>
          <w:szCs w:val="24"/>
          <w:lang w:eastAsia="it-IT" w:bidi="it-IT"/>
        </w:rPr>
      </w:pPr>
    </w:p>
    <w:p w14:paraId="0841B4C9" w14:textId="77777777" w:rsidR="00E82487" w:rsidRDefault="00506B2A">
      <w:pPr>
        <w:widowControl w:val="0"/>
        <w:suppressAutoHyphens w:val="0"/>
        <w:autoSpaceDE w:val="0"/>
        <w:jc w:val="both"/>
      </w:pPr>
      <w:r>
        <w:rPr>
          <w:rFonts w:ascii="Wingdings" w:eastAsia="Wingdings" w:hAnsi="Wingdings" w:cs="Wingdings"/>
          <w:b/>
          <w:bCs/>
          <w:sz w:val="24"/>
          <w:szCs w:val="24"/>
          <w:lang w:eastAsia="it-IT" w:bidi="it-IT"/>
        </w:rPr>
        <w:t></w:t>
      </w:r>
      <w:r>
        <w:rPr>
          <w:rFonts w:ascii="Calibri" w:eastAsia="Calibri" w:hAnsi="Calibri" w:cs="Calibri"/>
          <w:b/>
          <w:bCs/>
          <w:sz w:val="24"/>
          <w:szCs w:val="24"/>
          <w:lang w:eastAsia="it-IT" w:bidi="it-IT"/>
        </w:rPr>
        <w:t xml:space="preserve"> </w:t>
      </w:r>
      <w:r>
        <w:rPr>
          <w:rFonts w:ascii="Calibri" w:eastAsia="Garamond" w:hAnsi="Calibri" w:cs="Calibri"/>
          <w:b/>
          <w:bCs/>
          <w:sz w:val="24"/>
          <w:szCs w:val="24"/>
          <w:lang w:eastAsia="it-IT" w:bidi="it-IT"/>
        </w:rPr>
        <w:t>Dopo essersi tolti la mascherina, lavarsi accuratamente le mani. Quando la mascherina non è più utilizzabile, va gettata nella raccolta differenziata -</w:t>
      </w:r>
      <w:r>
        <w:rPr>
          <w:rFonts w:ascii="Calibri" w:eastAsia="Garamond" w:hAnsi="Calibri" w:cs="Calibri"/>
          <w:b/>
          <w:bCs/>
          <w:i/>
          <w:iCs/>
          <w:sz w:val="24"/>
          <w:szCs w:val="24"/>
          <w:lang w:eastAsia="it-IT" w:bidi="it-IT"/>
        </w:rPr>
        <w:t>secco</w:t>
      </w:r>
      <w:r>
        <w:rPr>
          <w:rFonts w:ascii="Calibri" w:eastAsia="Garamond" w:hAnsi="Calibri" w:cs="Calibri"/>
          <w:b/>
          <w:bCs/>
          <w:sz w:val="24"/>
          <w:szCs w:val="24"/>
          <w:lang w:eastAsia="it-IT" w:bidi="it-IT"/>
        </w:rPr>
        <w:t>- in sacchetto chiuso.</w:t>
      </w:r>
    </w:p>
    <w:p w14:paraId="5BC12D94" w14:textId="77777777" w:rsidR="00E82487" w:rsidRDefault="00E82487">
      <w:pPr>
        <w:pageBreakBefore/>
        <w:widowControl w:val="0"/>
        <w:suppressAutoHyphens w:val="0"/>
        <w:autoSpaceDE w:val="0"/>
        <w:jc w:val="both"/>
        <w:rPr>
          <w:rFonts w:ascii="Calibri" w:eastAsia="Garamond" w:hAnsi="Calibri" w:cs="Calibri"/>
          <w:b/>
          <w:bCs/>
          <w:sz w:val="24"/>
          <w:szCs w:val="24"/>
          <w:lang w:eastAsia="it-IT" w:bidi="it-IT"/>
        </w:rPr>
      </w:pPr>
    </w:p>
    <w:p w14:paraId="1CFE6733" w14:textId="77777777" w:rsidR="00E82487" w:rsidRDefault="00E82487">
      <w:pPr>
        <w:widowControl w:val="0"/>
        <w:suppressAutoHyphens w:val="0"/>
        <w:autoSpaceDE w:val="0"/>
        <w:jc w:val="both"/>
        <w:rPr>
          <w:rFonts w:ascii="Calibri" w:eastAsia="Garamond" w:hAnsi="Calibri" w:cs="Calibri"/>
          <w:b/>
          <w:bCs/>
          <w:sz w:val="24"/>
          <w:szCs w:val="24"/>
          <w:lang w:eastAsia="it-IT" w:bidi="it-IT"/>
        </w:rPr>
      </w:pPr>
    </w:p>
    <w:p w14:paraId="66C9E099" w14:textId="07B1F8C2" w:rsidR="00E82487" w:rsidRDefault="008F4D73">
      <w:pPr>
        <w:widowControl w:val="0"/>
        <w:suppressAutoHyphens w:val="0"/>
        <w:autoSpaceDE w:val="0"/>
        <w:jc w:val="both"/>
        <w:rPr>
          <w:rFonts w:ascii="Calibri" w:eastAsia="Garamond" w:hAnsi="Calibri" w:cs="Calibri"/>
          <w:b/>
          <w:bCs/>
          <w:sz w:val="24"/>
          <w:szCs w:val="24"/>
          <w:lang w:eastAsia="it-IT" w:bidi="it-IT"/>
        </w:rPr>
      </w:pPr>
      <w:r>
        <w:rPr>
          <w:noProof/>
        </w:rPr>
        <w:drawing>
          <wp:anchor distT="36195" distB="36195" distL="36195" distR="36195" simplePos="0" relativeHeight="251656704" behindDoc="0" locked="0" layoutInCell="1" allowOverlap="1" wp14:anchorId="6476C94C" wp14:editId="625C3D8B">
            <wp:simplePos x="0" y="0"/>
            <wp:positionH relativeFrom="margin">
              <wp:posOffset>-254000</wp:posOffset>
            </wp:positionH>
            <wp:positionV relativeFrom="paragraph">
              <wp:posOffset>178435</wp:posOffset>
            </wp:positionV>
            <wp:extent cx="6612890" cy="6245225"/>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l="-64" t="-67" r="-64" b="-67"/>
                    <a:stretch>
                      <a:fillRect/>
                    </a:stretch>
                  </pic:blipFill>
                  <pic:spPr bwMode="auto">
                    <a:xfrm>
                      <a:off x="0" y="0"/>
                      <a:ext cx="6612890" cy="624522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14:paraId="69BA3BF3" w14:textId="77777777" w:rsidR="00E82487" w:rsidRDefault="00E82487">
      <w:pPr>
        <w:rPr>
          <w:rFonts w:ascii="Calibri" w:eastAsia="Garamond" w:hAnsi="Calibri" w:cs="Calibri"/>
          <w:b/>
          <w:bCs/>
          <w:sz w:val="24"/>
          <w:szCs w:val="24"/>
          <w:lang w:eastAsia="it-IT" w:bidi="it-IT"/>
        </w:rPr>
      </w:pPr>
    </w:p>
    <w:p w14:paraId="289AC879" w14:textId="77777777" w:rsidR="00E82487" w:rsidRDefault="00E82487">
      <w:pPr>
        <w:rPr>
          <w:rFonts w:ascii="Calibri" w:eastAsia="Garamond" w:hAnsi="Calibri" w:cs="Calibri"/>
          <w:b/>
          <w:bCs/>
          <w:sz w:val="24"/>
          <w:szCs w:val="24"/>
          <w:lang w:eastAsia="it-IT" w:bidi="it-IT"/>
        </w:rPr>
      </w:pPr>
    </w:p>
    <w:p w14:paraId="550992B6" w14:textId="77777777" w:rsidR="00E82487" w:rsidRDefault="00E82487">
      <w:pPr>
        <w:rPr>
          <w:rFonts w:ascii="Calibri" w:eastAsia="Garamond" w:hAnsi="Calibri" w:cs="Calibri"/>
          <w:b/>
          <w:bCs/>
          <w:sz w:val="24"/>
          <w:szCs w:val="24"/>
          <w:lang w:eastAsia="it-IT" w:bidi="it-IT"/>
        </w:rPr>
      </w:pPr>
    </w:p>
    <w:p w14:paraId="6B4E3844" w14:textId="77777777" w:rsidR="00E82487" w:rsidRDefault="00E82487">
      <w:pPr>
        <w:rPr>
          <w:rFonts w:ascii="Calibri" w:eastAsia="Garamond" w:hAnsi="Calibri" w:cs="Calibri"/>
          <w:sz w:val="24"/>
          <w:szCs w:val="24"/>
          <w:lang w:eastAsia="it-IT" w:bidi="it-IT"/>
        </w:rPr>
      </w:pPr>
    </w:p>
    <w:p w14:paraId="32D174FA" w14:textId="77777777" w:rsidR="00E82487" w:rsidRDefault="00E82487">
      <w:pPr>
        <w:rPr>
          <w:rFonts w:ascii="Calibri" w:eastAsia="Garamond" w:hAnsi="Calibri" w:cs="Calibri"/>
          <w:sz w:val="24"/>
          <w:szCs w:val="24"/>
          <w:lang w:eastAsia="it-IT" w:bidi="it-IT"/>
        </w:rPr>
      </w:pPr>
    </w:p>
    <w:p w14:paraId="2881606E" w14:textId="77777777" w:rsidR="00E82487" w:rsidRDefault="00E82487">
      <w:pPr>
        <w:rPr>
          <w:rFonts w:ascii="Calibri" w:eastAsia="Garamond" w:hAnsi="Calibri" w:cs="Calibri"/>
          <w:sz w:val="24"/>
          <w:szCs w:val="24"/>
          <w:lang w:eastAsia="it-IT" w:bidi="it-IT"/>
        </w:rPr>
      </w:pPr>
    </w:p>
    <w:p w14:paraId="065D2BFD" w14:textId="77777777" w:rsidR="00E82487" w:rsidRDefault="00E82487">
      <w:pPr>
        <w:rPr>
          <w:rFonts w:ascii="Calibri" w:eastAsia="Garamond" w:hAnsi="Calibri" w:cs="Calibri"/>
          <w:sz w:val="24"/>
          <w:szCs w:val="24"/>
          <w:lang w:eastAsia="it-IT" w:bidi="it-IT"/>
        </w:rPr>
      </w:pPr>
    </w:p>
    <w:p w14:paraId="3F6D3C16" w14:textId="77777777" w:rsidR="00E82487" w:rsidRDefault="00E82487">
      <w:pPr>
        <w:rPr>
          <w:rFonts w:ascii="Calibri" w:eastAsia="Garamond" w:hAnsi="Calibri" w:cs="Calibri"/>
          <w:sz w:val="24"/>
          <w:szCs w:val="24"/>
          <w:lang w:eastAsia="it-IT" w:bidi="it-IT"/>
        </w:rPr>
      </w:pPr>
    </w:p>
    <w:p w14:paraId="5CA6F427" w14:textId="77777777" w:rsidR="00E82487" w:rsidRDefault="00E82487">
      <w:pPr>
        <w:rPr>
          <w:rFonts w:ascii="Calibri" w:eastAsia="Garamond" w:hAnsi="Calibri" w:cs="Calibri"/>
          <w:sz w:val="24"/>
          <w:szCs w:val="24"/>
          <w:lang w:eastAsia="it-IT" w:bidi="it-IT"/>
        </w:rPr>
      </w:pPr>
    </w:p>
    <w:p w14:paraId="0BF1660C" w14:textId="77777777" w:rsidR="00E82487" w:rsidRDefault="00E82487">
      <w:pPr>
        <w:rPr>
          <w:rFonts w:ascii="Calibri" w:eastAsia="Garamond" w:hAnsi="Calibri" w:cs="Calibri"/>
          <w:sz w:val="24"/>
          <w:szCs w:val="24"/>
          <w:lang w:eastAsia="it-IT" w:bidi="it-IT"/>
        </w:rPr>
      </w:pPr>
    </w:p>
    <w:p w14:paraId="46E480B9" w14:textId="77777777" w:rsidR="00E82487" w:rsidRDefault="00E82487">
      <w:pPr>
        <w:rPr>
          <w:rFonts w:ascii="Calibri" w:eastAsia="Garamond" w:hAnsi="Calibri" w:cs="Calibri"/>
          <w:sz w:val="24"/>
          <w:szCs w:val="24"/>
          <w:lang w:eastAsia="it-IT" w:bidi="it-IT"/>
        </w:rPr>
      </w:pPr>
    </w:p>
    <w:p w14:paraId="472B130C" w14:textId="77777777" w:rsidR="00E82487" w:rsidRDefault="00E82487">
      <w:pPr>
        <w:rPr>
          <w:rFonts w:ascii="Calibri" w:eastAsia="Garamond" w:hAnsi="Calibri" w:cs="Calibri"/>
          <w:sz w:val="24"/>
          <w:szCs w:val="24"/>
          <w:lang w:eastAsia="it-IT" w:bidi="it-IT"/>
        </w:rPr>
      </w:pPr>
    </w:p>
    <w:p w14:paraId="5A868508" w14:textId="77777777" w:rsidR="00E82487" w:rsidRDefault="00E82487">
      <w:pPr>
        <w:rPr>
          <w:rFonts w:ascii="Calibri" w:eastAsia="Garamond" w:hAnsi="Calibri" w:cs="Calibri"/>
          <w:sz w:val="24"/>
          <w:szCs w:val="24"/>
          <w:lang w:eastAsia="it-IT" w:bidi="it-IT"/>
        </w:rPr>
      </w:pPr>
    </w:p>
    <w:p w14:paraId="75AA5D4B" w14:textId="77777777" w:rsidR="00E82487" w:rsidRDefault="00E82487">
      <w:pPr>
        <w:rPr>
          <w:rFonts w:ascii="Calibri" w:eastAsia="Garamond" w:hAnsi="Calibri" w:cs="Calibri"/>
          <w:sz w:val="24"/>
          <w:szCs w:val="24"/>
          <w:lang w:eastAsia="it-IT" w:bidi="it-IT"/>
        </w:rPr>
      </w:pPr>
    </w:p>
    <w:p w14:paraId="23C9FAD6" w14:textId="77777777" w:rsidR="00E82487" w:rsidRDefault="00E82487">
      <w:pPr>
        <w:rPr>
          <w:rFonts w:ascii="Calibri" w:eastAsia="Garamond" w:hAnsi="Calibri" w:cs="Calibri"/>
          <w:sz w:val="24"/>
          <w:szCs w:val="24"/>
          <w:lang w:eastAsia="it-IT" w:bidi="it-IT"/>
        </w:rPr>
      </w:pPr>
    </w:p>
    <w:p w14:paraId="16A8AF7F" w14:textId="77777777" w:rsidR="00E82487" w:rsidRDefault="00E82487">
      <w:pPr>
        <w:rPr>
          <w:rFonts w:ascii="Calibri" w:eastAsia="Garamond" w:hAnsi="Calibri" w:cs="Calibri"/>
          <w:sz w:val="24"/>
          <w:szCs w:val="24"/>
          <w:lang w:eastAsia="it-IT" w:bidi="it-IT"/>
        </w:rPr>
      </w:pPr>
    </w:p>
    <w:p w14:paraId="6061671D" w14:textId="77777777" w:rsidR="00E82487" w:rsidRDefault="00E82487">
      <w:pPr>
        <w:rPr>
          <w:rFonts w:ascii="Calibri" w:eastAsia="Garamond" w:hAnsi="Calibri" w:cs="Calibri"/>
          <w:sz w:val="24"/>
          <w:szCs w:val="24"/>
          <w:lang w:eastAsia="it-IT" w:bidi="it-IT"/>
        </w:rPr>
      </w:pPr>
    </w:p>
    <w:p w14:paraId="13BDA46C" w14:textId="77777777" w:rsidR="00E82487" w:rsidRDefault="00E82487">
      <w:pPr>
        <w:rPr>
          <w:rFonts w:ascii="Calibri" w:eastAsia="Garamond" w:hAnsi="Calibri" w:cs="Calibri"/>
          <w:sz w:val="24"/>
          <w:szCs w:val="24"/>
          <w:lang w:eastAsia="it-IT" w:bidi="it-IT"/>
        </w:rPr>
      </w:pPr>
    </w:p>
    <w:p w14:paraId="6D597163" w14:textId="77777777" w:rsidR="00E82487" w:rsidRDefault="00E82487">
      <w:pPr>
        <w:rPr>
          <w:rFonts w:ascii="Calibri" w:eastAsia="Garamond" w:hAnsi="Calibri" w:cs="Calibri"/>
          <w:sz w:val="24"/>
          <w:szCs w:val="24"/>
          <w:lang w:eastAsia="it-IT" w:bidi="it-IT"/>
        </w:rPr>
      </w:pPr>
    </w:p>
    <w:p w14:paraId="1B5FDEF9" w14:textId="77777777" w:rsidR="00E82487" w:rsidRDefault="00E82487">
      <w:pPr>
        <w:rPr>
          <w:rFonts w:ascii="Calibri" w:eastAsia="Garamond" w:hAnsi="Calibri" w:cs="Calibri"/>
          <w:sz w:val="24"/>
          <w:szCs w:val="24"/>
          <w:lang w:eastAsia="it-IT" w:bidi="it-IT"/>
        </w:rPr>
      </w:pPr>
    </w:p>
    <w:p w14:paraId="47F9C19C" w14:textId="77777777" w:rsidR="00E82487" w:rsidRDefault="00E82487">
      <w:pPr>
        <w:rPr>
          <w:rFonts w:ascii="Calibri" w:eastAsia="Garamond" w:hAnsi="Calibri" w:cs="Calibri"/>
          <w:sz w:val="24"/>
          <w:szCs w:val="24"/>
          <w:lang w:eastAsia="it-IT" w:bidi="it-IT"/>
        </w:rPr>
      </w:pPr>
    </w:p>
    <w:p w14:paraId="53855EA1" w14:textId="77777777" w:rsidR="00E82487" w:rsidRDefault="00E82487">
      <w:pPr>
        <w:rPr>
          <w:rFonts w:ascii="Calibri" w:eastAsia="Garamond" w:hAnsi="Calibri" w:cs="Calibri"/>
          <w:sz w:val="24"/>
          <w:szCs w:val="24"/>
          <w:lang w:eastAsia="it-IT" w:bidi="it-IT"/>
        </w:rPr>
      </w:pPr>
    </w:p>
    <w:p w14:paraId="3E8C21FA" w14:textId="77777777" w:rsidR="00E82487" w:rsidRDefault="00E82487">
      <w:pPr>
        <w:rPr>
          <w:rFonts w:ascii="Calibri" w:eastAsia="Garamond" w:hAnsi="Calibri" w:cs="Calibri"/>
          <w:sz w:val="24"/>
          <w:szCs w:val="24"/>
          <w:lang w:eastAsia="it-IT" w:bidi="it-IT"/>
        </w:rPr>
      </w:pPr>
    </w:p>
    <w:p w14:paraId="21004558" w14:textId="77777777" w:rsidR="00E82487" w:rsidRDefault="00E82487">
      <w:pPr>
        <w:rPr>
          <w:rFonts w:ascii="Calibri" w:eastAsia="Garamond" w:hAnsi="Calibri" w:cs="Calibri"/>
          <w:sz w:val="24"/>
          <w:szCs w:val="24"/>
          <w:lang w:eastAsia="it-IT" w:bidi="it-IT"/>
        </w:rPr>
      </w:pPr>
    </w:p>
    <w:p w14:paraId="22710C6C" w14:textId="77777777" w:rsidR="00E82487" w:rsidRDefault="00E82487">
      <w:pPr>
        <w:rPr>
          <w:rFonts w:ascii="Calibri" w:eastAsia="Garamond" w:hAnsi="Calibri" w:cs="Calibri"/>
          <w:sz w:val="24"/>
          <w:szCs w:val="24"/>
          <w:lang w:eastAsia="it-IT" w:bidi="it-IT"/>
        </w:rPr>
      </w:pPr>
    </w:p>
    <w:p w14:paraId="65F661B3" w14:textId="77777777" w:rsidR="00E82487" w:rsidRDefault="00E82487">
      <w:pPr>
        <w:rPr>
          <w:rFonts w:ascii="Calibri" w:eastAsia="Garamond" w:hAnsi="Calibri" w:cs="Calibri"/>
          <w:sz w:val="24"/>
          <w:szCs w:val="24"/>
          <w:lang w:eastAsia="it-IT" w:bidi="it-IT"/>
        </w:rPr>
      </w:pPr>
    </w:p>
    <w:p w14:paraId="380F0165" w14:textId="77777777" w:rsidR="00E82487" w:rsidRDefault="00E82487">
      <w:pPr>
        <w:rPr>
          <w:rFonts w:ascii="Calibri" w:eastAsia="Garamond" w:hAnsi="Calibri" w:cs="Calibri"/>
          <w:sz w:val="24"/>
          <w:szCs w:val="24"/>
          <w:lang w:eastAsia="it-IT" w:bidi="it-IT"/>
        </w:rPr>
      </w:pPr>
    </w:p>
    <w:p w14:paraId="32B552B7" w14:textId="77777777" w:rsidR="00E82487" w:rsidRDefault="00E82487">
      <w:pPr>
        <w:rPr>
          <w:rFonts w:ascii="Calibri" w:eastAsia="Garamond" w:hAnsi="Calibri" w:cs="Calibri"/>
          <w:sz w:val="24"/>
          <w:szCs w:val="24"/>
          <w:lang w:eastAsia="it-IT" w:bidi="it-IT"/>
        </w:rPr>
      </w:pPr>
    </w:p>
    <w:p w14:paraId="7132F3D8" w14:textId="77777777" w:rsidR="00E82487" w:rsidRDefault="00E82487">
      <w:pPr>
        <w:rPr>
          <w:rFonts w:ascii="Calibri" w:eastAsia="Garamond" w:hAnsi="Calibri" w:cs="Calibri"/>
          <w:sz w:val="24"/>
          <w:szCs w:val="24"/>
          <w:lang w:eastAsia="it-IT" w:bidi="it-IT"/>
        </w:rPr>
      </w:pPr>
    </w:p>
    <w:p w14:paraId="4AC19C9B" w14:textId="77777777" w:rsidR="00E82487" w:rsidRDefault="00E82487">
      <w:pPr>
        <w:rPr>
          <w:rFonts w:ascii="Calibri" w:eastAsia="Garamond" w:hAnsi="Calibri" w:cs="Calibri"/>
          <w:sz w:val="24"/>
          <w:szCs w:val="24"/>
          <w:lang w:eastAsia="it-IT" w:bidi="it-IT"/>
        </w:rPr>
      </w:pPr>
    </w:p>
    <w:p w14:paraId="00A1B8F5" w14:textId="77777777" w:rsidR="00E82487" w:rsidRDefault="00E82487">
      <w:pPr>
        <w:rPr>
          <w:rFonts w:ascii="Calibri" w:eastAsia="Garamond" w:hAnsi="Calibri" w:cs="Calibri"/>
          <w:sz w:val="24"/>
          <w:szCs w:val="24"/>
          <w:lang w:eastAsia="it-IT" w:bidi="it-IT"/>
        </w:rPr>
      </w:pPr>
    </w:p>
    <w:p w14:paraId="57414FE4" w14:textId="77777777" w:rsidR="00E82487" w:rsidRDefault="00E82487">
      <w:pPr>
        <w:rPr>
          <w:rFonts w:ascii="Calibri" w:eastAsia="Garamond" w:hAnsi="Calibri" w:cs="Calibri"/>
          <w:sz w:val="24"/>
          <w:szCs w:val="24"/>
          <w:lang w:eastAsia="it-IT" w:bidi="it-IT"/>
        </w:rPr>
      </w:pPr>
    </w:p>
    <w:p w14:paraId="7FA2C334" w14:textId="77777777" w:rsidR="00E82487" w:rsidRDefault="00E82487">
      <w:pPr>
        <w:rPr>
          <w:rFonts w:ascii="Calibri" w:eastAsia="Garamond" w:hAnsi="Calibri" w:cs="Calibri"/>
          <w:sz w:val="24"/>
          <w:szCs w:val="24"/>
          <w:lang w:eastAsia="it-IT" w:bidi="it-IT"/>
        </w:rPr>
      </w:pPr>
    </w:p>
    <w:p w14:paraId="2227A458" w14:textId="77777777" w:rsidR="00E82487" w:rsidRDefault="00E82487">
      <w:pPr>
        <w:rPr>
          <w:rFonts w:ascii="Calibri" w:eastAsia="Garamond" w:hAnsi="Calibri" w:cs="Calibri"/>
          <w:sz w:val="24"/>
          <w:szCs w:val="24"/>
          <w:lang w:eastAsia="it-IT" w:bidi="it-IT"/>
        </w:rPr>
      </w:pPr>
    </w:p>
    <w:p w14:paraId="65D88095" w14:textId="77777777" w:rsidR="00E82487" w:rsidRDefault="00E82487">
      <w:pPr>
        <w:rPr>
          <w:rFonts w:ascii="Calibri" w:eastAsia="Garamond" w:hAnsi="Calibri" w:cs="Calibri"/>
          <w:sz w:val="24"/>
          <w:szCs w:val="24"/>
          <w:lang w:eastAsia="it-IT" w:bidi="it-IT"/>
        </w:rPr>
      </w:pPr>
    </w:p>
    <w:p w14:paraId="3DC9D24F" w14:textId="77777777" w:rsidR="00E82487" w:rsidRDefault="00E82487">
      <w:pPr>
        <w:rPr>
          <w:rFonts w:ascii="Calibri" w:eastAsia="Garamond" w:hAnsi="Calibri" w:cs="Calibri"/>
          <w:sz w:val="24"/>
          <w:szCs w:val="24"/>
          <w:lang w:eastAsia="it-IT" w:bidi="it-IT"/>
        </w:rPr>
      </w:pPr>
    </w:p>
    <w:p w14:paraId="0295F60C" w14:textId="77777777" w:rsidR="00E82487" w:rsidRDefault="00E82487">
      <w:pPr>
        <w:widowControl w:val="0"/>
        <w:suppressAutoHyphens w:val="0"/>
        <w:autoSpaceDE w:val="0"/>
        <w:jc w:val="both"/>
        <w:rPr>
          <w:rFonts w:ascii="Calibri" w:eastAsia="Garamond" w:hAnsi="Calibri" w:cs="Calibri"/>
          <w:sz w:val="24"/>
          <w:szCs w:val="24"/>
          <w:lang w:eastAsia="it-IT" w:bidi="it-IT"/>
        </w:rPr>
      </w:pPr>
    </w:p>
    <w:p w14:paraId="4E0CD990" w14:textId="77777777" w:rsidR="00E82487" w:rsidRDefault="00E82487">
      <w:pPr>
        <w:widowControl w:val="0"/>
        <w:suppressAutoHyphens w:val="0"/>
        <w:autoSpaceDE w:val="0"/>
        <w:jc w:val="both"/>
        <w:rPr>
          <w:rFonts w:ascii="Calibri" w:eastAsia="Garamond" w:hAnsi="Calibri" w:cs="Calibri"/>
          <w:sz w:val="24"/>
          <w:szCs w:val="24"/>
          <w:lang w:eastAsia="it-IT" w:bidi="it-IT"/>
        </w:rPr>
      </w:pPr>
    </w:p>
    <w:p w14:paraId="5E0353C9" w14:textId="77777777" w:rsidR="00E82487" w:rsidRDefault="00506B2A">
      <w:pPr>
        <w:widowControl w:val="0"/>
        <w:tabs>
          <w:tab w:val="left" w:pos="2011"/>
        </w:tabs>
        <w:suppressAutoHyphens w:val="0"/>
        <w:autoSpaceDE w:val="0"/>
        <w:jc w:val="both"/>
      </w:pPr>
      <w:r>
        <w:rPr>
          <w:rFonts w:ascii="Calibri" w:eastAsia="Garamond" w:hAnsi="Calibri" w:cs="Calibri"/>
          <w:sz w:val="24"/>
          <w:szCs w:val="24"/>
          <w:lang w:eastAsia="it-IT" w:bidi="it-IT"/>
        </w:rPr>
        <w:tab/>
      </w:r>
    </w:p>
    <w:p w14:paraId="40B23B22" w14:textId="0A978AFC" w:rsidR="00E82487" w:rsidRDefault="008F4D73">
      <w:pPr>
        <w:pageBreakBefore/>
        <w:widowControl w:val="0"/>
        <w:tabs>
          <w:tab w:val="left" w:pos="2011"/>
        </w:tabs>
        <w:suppressAutoHyphens w:val="0"/>
        <w:autoSpaceDE w:val="0"/>
        <w:jc w:val="both"/>
        <w:rPr>
          <w:rFonts w:ascii="Calibri" w:eastAsia="Garamond" w:hAnsi="Calibri" w:cs="Calibri"/>
          <w:sz w:val="24"/>
          <w:szCs w:val="24"/>
          <w:lang w:eastAsia="it-IT" w:bidi="it-IT"/>
        </w:rPr>
      </w:pPr>
      <w:r>
        <w:rPr>
          <w:noProof/>
        </w:rPr>
        <w:drawing>
          <wp:anchor distT="36195" distB="36195" distL="36195" distR="36195" simplePos="0" relativeHeight="251657728" behindDoc="0" locked="0" layoutInCell="1" allowOverlap="1" wp14:anchorId="3C1561B2" wp14:editId="1931124B">
            <wp:simplePos x="0" y="0"/>
            <wp:positionH relativeFrom="margin">
              <wp:posOffset>-344170</wp:posOffset>
            </wp:positionH>
            <wp:positionV relativeFrom="paragraph">
              <wp:posOffset>-262255</wp:posOffset>
            </wp:positionV>
            <wp:extent cx="6795770" cy="8644255"/>
            <wp:effectExtent l="0" t="0" r="0" b="0"/>
            <wp:wrapNone/>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l="-50" t="-40" r="-50" b="-40"/>
                    <a:stretch>
                      <a:fillRect/>
                    </a:stretch>
                  </pic:blipFill>
                  <pic:spPr bwMode="auto">
                    <a:xfrm>
                      <a:off x="0" y="0"/>
                      <a:ext cx="6795770" cy="864425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14:paraId="10935D86" w14:textId="7960EFC7" w:rsidR="00E82487" w:rsidRDefault="008F4D73">
      <w:pPr>
        <w:pageBreakBefore/>
        <w:widowControl w:val="0"/>
        <w:suppressAutoHyphens w:val="0"/>
        <w:autoSpaceDE w:val="0"/>
        <w:jc w:val="both"/>
        <w:rPr>
          <w:rFonts w:ascii="Calibri" w:eastAsia="Garamond" w:hAnsi="Calibri" w:cs="Calibri"/>
          <w:sz w:val="24"/>
          <w:szCs w:val="24"/>
          <w:lang w:eastAsia="it-IT" w:bidi="it-IT"/>
        </w:rPr>
      </w:pPr>
      <w:r>
        <w:rPr>
          <w:noProof/>
        </w:rPr>
        <w:drawing>
          <wp:anchor distT="0" distB="0" distL="114935" distR="114935" simplePos="0" relativeHeight="251654656" behindDoc="0" locked="0" layoutInCell="1" allowOverlap="1" wp14:anchorId="1B51B186" wp14:editId="0C7B8318">
            <wp:simplePos x="0" y="0"/>
            <wp:positionH relativeFrom="margin">
              <wp:posOffset>-258445</wp:posOffset>
            </wp:positionH>
            <wp:positionV relativeFrom="paragraph">
              <wp:posOffset>151765</wp:posOffset>
            </wp:positionV>
            <wp:extent cx="6870065" cy="7818120"/>
            <wp:effectExtent l="0" t="0" r="0" b="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l="6915" t="-27" r="5089" b="-27"/>
                    <a:stretch>
                      <a:fillRect/>
                    </a:stretch>
                  </pic:blipFill>
                  <pic:spPr bwMode="auto">
                    <a:xfrm>
                      <a:off x="0" y="0"/>
                      <a:ext cx="6870065" cy="781812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14:paraId="00778CD0" w14:textId="210FE728" w:rsidR="00E82487" w:rsidRDefault="008F4D73">
      <w:pPr>
        <w:pageBreakBefore/>
        <w:widowControl w:val="0"/>
        <w:suppressAutoHyphens w:val="0"/>
        <w:autoSpaceDE w:val="0"/>
        <w:jc w:val="both"/>
        <w:rPr>
          <w:rFonts w:ascii="Calibri" w:eastAsia="Garamond" w:hAnsi="Calibri" w:cs="Calibri"/>
          <w:sz w:val="24"/>
          <w:szCs w:val="24"/>
          <w:lang w:eastAsia="it-IT" w:bidi="it-IT"/>
        </w:rPr>
      </w:pPr>
      <w:r>
        <w:rPr>
          <w:noProof/>
        </w:rPr>
        <w:drawing>
          <wp:anchor distT="0" distB="0" distL="114935" distR="114935" simplePos="0" relativeHeight="251655680" behindDoc="0" locked="0" layoutInCell="1" allowOverlap="1" wp14:anchorId="28141C93" wp14:editId="268A41ED">
            <wp:simplePos x="0" y="0"/>
            <wp:positionH relativeFrom="column">
              <wp:posOffset>-3810</wp:posOffset>
            </wp:positionH>
            <wp:positionV relativeFrom="paragraph">
              <wp:posOffset>41275</wp:posOffset>
            </wp:positionV>
            <wp:extent cx="6198235" cy="7630795"/>
            <wp:effectExtent l="0" t="0" r="0" b="0"/>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l="-55" t="-44" r="-55" b="-44"/>
                    <a:stretch>
                      <a:fillRect/>
                    </a:stretch>
                  </pic:blipFill>
                  <pic:spPr bwMode="auto">
                    <a:xfrm>
                      <a:off x="0" y="0"/>
                      <a:ext cx="6198235" cy="763079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14:paraId="0561C4B5" w14:textId="77777777" w:rsidR="00E82487" w:rsidRDefault="00E82487">
      <w:pPr>
        <w:rPr>
          <w:rFonts w:ascii="Calibri" w:eastAsia="Garamond" w:hAnsi="Calibri" w:cs="Calibri"/>
          <w:sz w:val="24"/>
          <w:szCs w:val="24"/>
          <w:lang w:eastAsia="it-IT" w:bidi="it-IT"/>
        </w:rPr>
      </w:pPr>
    </w:p>
    <w:p w14:paraId="12C40FA0" w14:textId="77777777" w:rsidR="00E82487" w:rsidRDefault="00E82487">
      <w:pPr>
        <w:rPr>
          <w:rFonts w:ascii="Calibri" w:eastAsia="Garamond" w:hAnsi="Calibri" w:cs="Calibri"/>
          <w:sz w:val="24"/>
          <w:szCs w:val="24"/>
          <w:lang w:eastAsia="it-IT" w:bidi="it-IT"/>
        </w:rPr>
      </w:pPr>
    </w:p>
    <w:p w14:paraId="0698311F" w14:textId="77777777" w:rsidR="00E82487" w:rsidRDefault="00E82487">
      <w:pPr>
        <w:rPr>
          <w:rFonts w:ascii="Calibri" w:eastAsia="Garamond" w:hAnsi="Calibri" w:cs="Calibri"/>
          <w:sz w:val="24"/>
          <w:szCs w:val="24"/>
          <w:lang w:eastAsia="it-IT" w:bidi="it-IT"/>
        </w:rPr>
      </w:pPr>
    </w:p>
    <w:p w14:paraId="17A12B1E" w14:textId="77777777" w:rsidR="00E82487" w:rsidRDefault="00E82487">
      <w:pPr>
        <w:rPr>
          <w:rFonts w:ascii="Calibri" w:eastAsia="Garamond" w:hAnsi="Calibri" w:cs="Calibri"/>
          <w:sz w:val="24"/>
          <w:szCs w:val="24"/>
          <w:lang w:eastAsia="it-IT" w:bidi="it-IT"/>
        </w:rPr>
      </w:pPr>
    </w:p>
    <w:p w14:paraId="1CFFD40E" w14:textId="77777777" w:rsidR="00E82487" w:rsidRDefault="00E82487">
      <w:pPr>
        <w:rPr>
          <w:rFonts w:ascii="Calibri" w:eastAsia="Garamond" w:hAnsi="Calibri" w:cs="Calibri"/>
          <w:sz w:val="24"/>
          <w:szCs w:val="24"/>
          <w:lang w:eastAsia="it-IT" w:bidi="it-IT"/>
        </w:rPr>
      </w:pPr>
    </w:p>
    <w:p w14:paraId="1D76E4ED" w14:textId="77777777" w:rsidR="00E82487" w:rsidRDefault="00E82487">
      <w:pPr>
        <w:rPr>
          <w:rFonts w:ascii="Calibri" w:eastAsia="Garamond" w:hAnsi="Calibri" w:cs="Calibri"/>
          <w:sz w:val="24"/>
          <w:szCs w:val="24"/>
          <w:lang w:eastAsia="it-IT" w:bidi="it-IT"/>
        </w:rPr>
      </w:pPr>
    </w:p>
    <w:p w14:paraId="75391ADB" w14:textId="77777777" w:rsidR="00E82487" w:rsidRDefault="00E82487">
      <w:pPr>
        <w:rPr>
          <w:rFonts w:ascii="Calibri" w:eastAsia="Garamond" w:hAnsi="Calibri" w:cs="Calibri"/>
          <w:sz w:val="24"/>
          <w:szCs w:val="24"/>
          <w:lang w:eastAsia="it-IT" w:bidi="it-IT"/>
        </w:rPr>
      </w:pPr>
    </w:p>
    <w:p w14:paraId="2AC83DB1" w14:textId="77777777" w:rsidR="00E82487" w:rsidRDefault="00E82487">
      <w:pPr>
        <w:rPr>
          <w:rFonts w:ascii="Calibri" w:eastAsia="Garamond" w:hAnsi="Calibri" w:cs="Calibri"/>
          <w:sz w:val="24"/>
          <w:szCs w:val="24"/>
          <w:lang w:eastAsia="it-IT" w:bidi="it-IT"/>
        </w:rPr>
      </w:pPr>
    </w:p>
    <w:p w14:paraId="5EF38C23" w14:textId="77777777" w:rsidR="00E82487" w:rsidRDefault="00E82487">
      <w:pPr>
        <w:rPr>
          <w:rFonts w:ascii="Calibri" w:eastAsia="Garamond" w:hAnsi="Calibri" w:cs="Calibri"/>
          <w:sz w:val="24"/>
          <w:szCs w:val="24"/>
          <w:lang w:eastAsia="it-IT" w:bidi="it-IT"/>
        </w:rPr>
      </w:pPr>
    </w:p>
    <w:p w14:paraId="4053F694" w14:textId="77777777" w:rsidR="00E82487" w:rsidRDefault="00E82487">
      <w:pPr>
        <w:rPr>
          <w:rFonts w:ascii="Calibri" w:eastAsia="Garamond" w:hAnsi="Calibri" w:cs="Calibri"/>
          <w:sz w:val="24"/>
          <w:szCs w:val="24"/>
          <w:lang w:eastAsia="it-IT" w:bidi="it-IT"/>
        </w:rPr>
      </w:pPr>
    </w:p>
    <w:p w14:paraId="702759C3" w14:textId="77777777" w:rsidR="00E82487" w:rsidRDefault="00E82487">
      <w:pPr>
        <w:rPr>
          <w:rFonts w:ascii="Calibri" w:eastAsia="Garamond" w:hAnsi="Calibri" w:cs="Calibri"/>
          <w:sz w:val="24"/>
          <w:szCs w:val="24"/>
          <w:lang w:eastAsia="it-IT" w:bidi="it-IT"/>
        </w:rPr>
      </w:pPr>
    </w:p>
    <w:p w14:paraId="30AB916A" w14:textId="77777777" w:rsidR="00E82487" w:rsidRDefault="00E82487">
      <w:pPr>
        <w:rPr>
          <w:rFonts w:ascii="Calibri" w:eastAsia="Garamond" w:hAnsi="Calibri" w:cs="Calibri"/>
          <w:sz w:val="24"/>
          <w:szCs w:val="24"/>
          <w:lang w:eastAsia="it-IT" w:bidi="it-IT"/>
        </w:rPr>
      </w:pPr>
    </w:p>
    <w:p w14:paraId="40F667D9" w14:textId="77777777" w:rsidR="00E82487" w:rsidRDefault="00E82487">
      <w:pPr>
        <w:rPr>
          <w:rFonts w:ascii="Calibri" w:eastAsia="Garamond" w:hAnsi="Calibri" w:cs="Calibri"/>
          <w:sz w:val="24"/>
          <w:szCs w:val="24"/>
          <w:lang w:eastAsia="it-IT" w:bidi="it-IT"/>
        </w:rPr>
      </w:pPr>
    </w:p>
    <w:p w14:paraId="47FACF97" w14:textId="77777777" w:rsidR="00E82487" w:rsidRDefault="00E82487">
      <w:pPr>
        <w:rPr>
          <w:rFonts w:ascii="Calibri" w:eastAsia="Garamond" w:hAnsi="Calibri" w:cs="Calibri"/>
          <w:sz w:val="24"/>
          <w:szCs w:val="24"/>
          <w:lang w:eastAsia="it-IT" w:bidi="it-IT"/>
        </w:rPr>
      </w:pPr>
    </w:p>
    <w:p w14:paraId="7BFAB2F0" w14:textId="77777777" w:rsidR="00E82487" w:rsidRDefault="00E82487">
      <w:pPr>
        <w:rPr>
          <w:rFonts w:ascii="Calibri" w:eastAsia="Garamond" w:hAnsi="Calibri" w:cs="Calibri"/>
          <w:sz w:val="24"/>
          <w:szCs w:val="24"/>
          <w:lang w:eastAsia="it-IT" w:bidi="it-IT"/>
        </w:rPr>
      </w:pPr>
    </w:p>
    <w:p w14:paraId="5BAF8E48" w14:textId="77777777" w:rsidR="00E82487" w:rsidRDefault="00E82487">
      <w:pPr>
        <w:rPr>
          <w:rFonts w:ascii="Calibri" w:eastAsia="Garamond" w:hAnsi="Calibri" w:cs="Calibri"/>
          <w:sz w:val="24"/>
          <w:szCs w:val="24"/>
          <w:lang w:eastAsia="it-IT" w:bidi="it-IT"/>
        </w:rPr>
      </w:pPr>
    </w:p>
    <w:p w14:paraId="78F24BFA" w14:textId="77777777" w:rsidR="00E82487" w:rsidRDefault="00E82487">
      <w:pPr>
        <w:rPr>
          <w:rFonts w:ascii="Calibri" w:eastAsia="Garamond" w:hAnsi="Calibri" w:cs="Calibri"/>
          <w:sz w:val="24"/>
          <w:szCs w:val="24"/>
          <w:lang w:eastAsia="it-IT" w:bidi="it-IT"/>
        </w:rPr>
      </w:pPr>
    </w:p>
    <w:p w14:paraId="02599E46" w14:textId="77777777" w:rsidR="00E82487" w:rsidRDefault="00E82487">
      <w:pPr>
        <w:rPr>
          <w:rFonts w:ascii="Calibri" w:eastAsia="Garamond" w:hAnsi="Calibri" w:cs="Calibri"/>
          <w:sz w:val="24"/>
          <w:szCs w:val="24"/>
          <w:lang w:eastAsia="it-IT" w:bidi="it-IT"/>
        </w:rPr>
      </w:pPr>
    </w:p>
    <w:p w14:paraId="43199EFF" w14:textId="77777777" w:rsidR="00E82487" w:rsidRDefault="00E82487">
      <w:pPr>
        <w:rPr>
          <w:rFonts w:ascii="Calibri" w:eastAsia="Garamond" w:hAnsi="Calibri" w:cs="Calibri"/>
          <w:sz w:val="24"/>
          <w:szCs w:val="24"/>
          <w:lang w:eastAsia="it-IT" w:bidi="it-IT"/>
        </w:rPr>
      </w:pPr>
    </w:p>
    <w:p w14:paraId="48F585FD" w14:textId="77777777" w:rsidR="00E82487" w:rsidRDefault="00E82487">
      <w:pPr>
        <w:rPr>
          <w:rFonts w:ascii="Calibri" w:eastAsia="Garamond" w:hAnsi="Calibri" w:cs="Calibri"/>
          <w:sz w:val="24"/>
          <w:szCs w:val="24"/>
          <w:lang w:eastAsia="it-IT" w:bidi="it-IT"/>
        </w:rPr>
      </w:pPr>
    </w:p>
    <w:p w14:paraId="0E22143A" w14:textId="77777777" w:rsidR="00E82487" w:rsidRDefault="00E82487">
      <w:pPr>
        <w:rPr>
          <w:rFonts w:ascii="Calibri" w:eastAsia="Garamond" w:hAnsi="Calibri" w:cs="Calibri"/>
          <w:sz w:val="24"/>
          <w:szCs w:val="24"/>
          <w:lang w:eastAsia="it-IT" w:bidi="it-IT"/>
        </w:rPr>
      </w:pPr>
    </w:p>
    <w:p w14:paraId="4C6EBC54" w14:textId="77777777" w:rsidR="00E82487" w:rsidRDefault="00E82487">
      <w:pPr>
        <w:rPr>
          <w:rFonts w:ascii="Calibri" w:eastAsia="Garamond" w:hAnsi="Calibri" w:cs="Calibri"/>
          <w:sz w:val="24"/>
          <w:szCs w:val="24"/>
          <w:lang w:eastAsia="it-IT" w:bidi="it-IT"/>
        </w:rPr>
      </w:pPr>
    </w:p>
    <w:p w14:paraId="4F3BB263" w14:textId="77777777" w:rsidR="00E82487" w:rsidRDefault="00E82487">
      <w:pPr>
        <w:rPr>
          <w:rFonts w:ascii="Calibri" w:eastAsia="Garamond" w:hAnsi="Calibri" w:cs="Calibri"/>
          <w:sz w:val="24"/>
          <w:szCs w:val="24"/>
          <w:lang w:eastAsia="it-IT" w:bidi="it-IT"/>
        </w:rPr>
      </w:pPr>
    </w:p>
    <w:p w14:paraId="403771EE" w14:textId="77777777" w:rsidR="00E82487" w:rsidRDefault="00E82487">
      <w:pPr>
        <w:rPr>
          <w:rFonts w:ascii="Calibri" w:eastAsia="Garamond" w:hAnsi="Calibri" w:cs="Calibri"/>
          <w:sz w:val="24"/>
          <w:szCs w:val="24"/>
          <w:lang w:eastAsia="it-IT" w:bidi="it-IT"/>
        </w:rPr>
      </w:pPr>
    </w:p>
    <w:p w14:paraId="2A1A9BDE" w14:textId="77777777" w:rsidR="00E82487" w:rsidRDefault="00E82487">
      <w:pPr>
        <w:rPr>
          <w:rFonts w:ascii="Calibri" w:eastAsia="Garamond" w:hAnsi="Calibri" w:cs="Calibri"/>
          <w:sz w:val="24"/>
          <w:szCs w:val="24"/>
          <w:lang w:eastAsia="it-IT" w:bidi="it-IT"/>
        </w:rPr>
      </w:pPr>
    </w:p>
    <w:p w14:paraId="59DA5669" w14:textId="77777777" w:rsidR="00E82487" w:rsidRDefault="00E82487">
      <w:pPr>
        <w:rPr>
          <w:rFonts w:ascii="Calibri" w:eastAsia="Garamond" w:hAnsi="Calibri" w:cs="Calibri"/>
          <w:sz w:val="24"/>
          <w:szCs w:val="24"/>
          <w:lang w:eastAsia="it-IT" w:bidi="it-IT"/>
        </w:rPr>
      </w:pPr>
    </w:p>
    <w:p w14:paraId="2831CDEB" w14:textId="77777777" w:rsidR="00E82487" w:rsidRDefault="00E82487">
      <w:pPr>
        <w:rPr>
          <w:rFonts w:ascii="Calibri" w:eastAsia="Garamond" w:hAnsi="Calibri" w:cs="Calibri"/>
          <w:sz w:val="24"/>
          <w:szCs w:val="24"/>
          <w:lang w:eastAsia="it-IT" w:bidi="it-IT"/>
        </w:rPr>
      </w:pPr>
    </w:p>
    <w:p w14:paraId="19B566B2" w14:textId="77777777" w:rsidR="00E82487" w:rsidRDefault="00E82487">
      <w:pPr>
        <w:rPr>
          <w:rFonts w:ascii="Calibri" w:eastAsia="Garamond" w:hAnsi="Calibri" w:cs="Calibri"/>
          <w:sz w:val="24"/>
          <w:szCs w:val="24"/>
          <w:lang w:eastAsia="it-IT" w:bidi="it-IT"/>
        </w:rPr>
      </w:pPr>
    </w:p>
    <w:p w14:paraId="5F318897" w14:textId="77777777" w:rsidR="00E82487" w:rsidRDefault="00E82487">
      <w:pPr>
        <w:rPr>
          <w:rFonts w:ascii="Calibri" w:eastAsia="Garamond" w:hAnsi="Calibri" w:cs="Calibri"/>
          <w:sz w:val="24"/>
          <w:szCs w:val="24"/>
          <w:lang w:eastAsia="it-IT" w:bidi="it-IT"/>
        </w:rPr>
      </w:pPr>
    </w:p>
    <w:p w14:paraId="0A51DF1A" w14:textId="77777777" w:rsidR="00E82487" w:rsidRDefault="00E82487">
      <w:pPr>
        <w:rPr>
          <w:rFonts w:ascii="Calibri" w:eastAsia="Garamond" w:hAnsi="Calibri" w:cs="Calibri"/>
          <w:sz w:val="24"/>
          <w:szCs w:val="24"/>
          <w:lang w:eastAsia="it-IT" w:bidi="it-IT"/>
        </w:rPr>
      </w:pPr>
    </w:p>
    <w:p w14:paraId="01E89E8C" w14:textId="77777777" w:rsidR="00E82487" w:rsidRDefault="00E82487">
      <w:pPr>
        <w:rPr>
          <w:rFonts w:ascii="Calibri" w:eastAsia="Garamond" w:hAnsi="Calibri" w:cs="Calibri"/>
          <w:sz w:val="24"/>
          <w:szCs w:val="24"/>
          <w:lang w:eastAsia="it-IT" w:bidi="it-IT"/>
        </w:rPr>
      </w:pPr>
    </w:p>
    <w:p w14:paraId="541719E1" w14:textId="77777777" w:rsidR="00E82487" w:rsidRDefault="00E82487">
      <w:pPr>
        <w:rPr>
          <w:rFonts w:ascii="Calibri" w:eastAsia="Garamond" w:hAnsi="Calibri" w:cs="Calibri"/>
          <w:sz w:val="24"/>
          <w:szCs w:val="24"/>
          <w:lang w:eastAsia="it-IT" w:bidi="it-IT"/>
        </w:rPr>
      </w:pPr>
    </w:p>
    <w:p w14:paraId="1548AF59" w14:textId="77777777" w:rsidR="00E82487" w:rsidRDefault="00E82487">
      <w:pPr>
        <w:rPr>
          <w:rFonts w:ascii="Calibri" w:eastAsia="Garamond" w:hAnsi="Calibri" w:cs="Calibri"/>
          <w:sz w:val="24"/>
          <w:szCs w:val="24"/>
          <w:lang w:eastAsia="it-IT" w:bidi="it-IT"/>
        </w:rPr>
      </w:pPr>
    </w:p>
    <w:p w14:paraId="207BB550" w14:textId="77777777" w:rsidR="00E82487" w:rsidRDefault="00E82487">
      <w:pPr>
        <w:rPr>
          <w:rFonts w:ascii="Calibri" w:eastAsia="Garamond" w:hAnsi="Calibri" w:cs="Calibri"/>
          <w:sz w:val="24"/>
          <w:szCs w:val="24"/>
          <w:lang w:eastAsia="it-IT" w:bidi="it-IT"/>
        </w:rPr>
      </w:pPr>
    </w:p>
    <w:p w14:paraId="44E77895" w14:textId="77777777" w:rsidR="00E82487" w:rsidRDefault="00E82487">
      <w:pPr>
        <w:rPr>
          <w:rFonts w:ascii="Calibri" w:eastAsia="Garamond" w:hAnsi="Calibri" w:cs="Calibri"/>
          <w:sz w:val="24"/>
          <w:szCs w:val="24"/>
          <w:lang w:eastAsia="it-IT" w:bidi="it-IT"/>
        </w:rPr>
      </w:pPr>
    </w:p>
    <w:p w14:paraId="7F09C0A5" w14:textId="77777777" w:rsidR="00E82487" w:rsidRDefault="00E82487">
      <w:pPr>
        <w:rPr>
          <w:rFonts w:ascii="Calibri" w:eastAsia="Garamond" w:hAnsi="Calibri" w:cs="Calibri"/>
          <w:sz w:val="24"/>
          <w:szCs w:val="24"/>
          <w:lang w:eastAsia="it-IT" w:bidi="it-IT"/>
        </w:rPr>
      </w:pPr>
    </w:p>
    <w:p w14:paraId="343075F3" w14:textId="77777777" w:rsidR="00E82487" w:rsidRDefault="00E82487">
      <w:pPr>
        <w:rPr>
          <w:rFonts w:ascii="Calibri" w:eastAsia="Garamond" w:hAnsi="Calibri" w:cs="Calibri"/>
          <w:sz w:val="24"/>
          <w:szCs w:val="24"/>
          <w:lang w:eastAsia="it-IT" w:bidi="it-IT"/>
        </w:rPr>
      </w:pPr>
    </w:p>
    <w:p w14:paraId="4229B66E" w14:textId="77777777" w:rsidR="00E82487" w:rsidRDefault="00E82487">
      <w:pPr>
        <w:rPr>
          <w:rFonts w:ascii="Calibri" w:eastAsia="Garamond" w:hAnsi="Calibri" w:cs="Calibri"/>
          <w:sz w:val="24"/>
          <w:szCs w:val="24"/>
          <w:lang w:eastAsia="it-IT" w:bidi="it-IT"/>
        </w:rPr>
      </w:pPr>
    </w:p>
    <w:p w14:paraId="55487AEB" w14:textId="77777777" w:rsidR="00E82487" w:rsidRDefault="00E82487">
      <w:pPr>
        <w:rPr>
          <w:rFonts w:ascii="Calibri" w:eastAsia="Garamond" w:hAnsi="Calibri" w:cs="Calibri"/>
          <w:sz w:val="24"/>
          <w:szCs w:val="24"/>
          <w:lang w:eastAsia="it-IT" w:bidi="it-IT"/>
        </w:rPr>
      </w:pPr>
    </w:p>
    <w:p w14:paraId="58A064DB" w14:textId="77777777" w:rsidR="00E82487" w:rsidRDefault="00E82487">
      <w:pPr>
        <w:rPr>
          <w:rFonts w:ascii="Calibri" w:eastAsia="Garamond" w:hAnsi="Calibri" w:cs="Calibri"/>
          <w:sz w:val="24"/>
          <w:szCs w:val="24"/>
          <w:lang w:eastAsia="it-IT" w:bidi="it-IT"/>
        </w:rPr>
      </w:pPr>
    </w:p>
    <w:p w14:paraId="1C4A1D72" w14:textId="77777777" w:rsidR="00E82487" w:rsidRDefault="00E82487">
      <w:pPr>
        <w:rPr>
          <w:rFonts w:ascii="Calibri" w:eastAsia="Garamond" w:hAnsi="Calibri" w:cs="Calibri"/>
          <w:sz w:val="24"/>
          <w:szCs w:val="24"/>
          <w:lang w:eastAsia="it-IT" w:bidi="it-IT"/>
        </w:rPr>
      </w:pPr>
    </w:p>
    <w:p w14:paraId="625869DD" w14:textId="77777777" w:rsidR="00E82487" w:rsidRDefault="00E82487">
      <w:pPr>
        <w:rPr>
          <w:rFonts w:ascii="Calibri" w:eastAsia="Garamond" w:hAnsi="Calibri" w:cs="Calibri"/>
          <w:sz w:val="24"/>
          <w:szCs w:val="24"/>
          <w:lang w:eastAsia="it-IT" w:bidi="it-IT"/>
        </w:rPr>
      </w:pPr>
    </w:p>
    <w:p w14:paraId="74E2401D" w14:textId="5A4EE512" w:rsidR="00E82487" w:rsidRDefault="008F4D73">
      <w:pPr>
        <w:pageBreakBefore/>
        <w:rPr>
          <w:rFonts w:ascii="Calibri" w:eastAsia="Garamond" w:hAnsi="Calibri" w:cs="Calibri"/>
          <w:sz w:val="24"/>
          <w:szCs w:val="24"/>
          <w:lang w:eastAsia="it-IT" w:bidi="it-IT"/>
        </w:rPr>
      </w:pPr>
      <w:r>
        <w:rPr>
          <w:noProof/>
        </w:rPr>
        <w:drawing>
          <wp:anchor distT="0" distB="0" distL="114935" distR="114935" simplePos="0" relativeHeight="251658752" behindDoc="0" locked="0" layoutInCell="1" allowOverlap="1" wp14:anchorId="26990467" wp14:editId="7C656E8C">
            <wp:simplePos x="0" y="0"/>
            <wp:positionH relativeFrom="column">
              <wp:posOffset>-426085</wp:posOffset>
            </wp:positionH>
            <wp:positionV relativeFrom="paragraph">
              <wp:posOffset>-95250</wp:posOffset>
            </wp:positionV>
            <wp:extent cx="6863715" cy="3859530"/>
            <wp:effectExtent l="0" t="76200" r="51435"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l="-32" t="-56" r="-32" b="-56"/>
                    <a:stretch>
                      <a:fillRect/>
                    </a:stretch>
                  </pic:blipFill>
                  <pic:spPr bwMode="auto">
                    <a:xfrm>
                      <a:off x="0" y="0"/>
                      <a:ext cx="6863715" cy="3859530"/>
                    </a:xfrm>
                    <a:prstGeom prst="rect">
                      <a:avLst/>
                    </a:prstGeom>
                    <a:solidFill>
                      <a:srgbClr val="FFFFFF">
                        <a:alpha val="0"/>
                      </a:srgbClr>
                    </a:solidFill>
                    <a:ln>
                      <a:noFill/>
                    </a:ln>
                    <a:effectLst>
                      <a:outerShdw dist="107763" dir="189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26C289E7" w14:textId="77777777" w:rsidR="00E82487" w:rsidRDefault="00E82487">
      <w:pPr>
        <w:rPr>
          <w:rFonts w:ascii="Calibri" w:eastAsia="Garamond" w:hAnsi="Calibri" w:cs="Calibri"/>
          <w:sz w:val="24"/>
          <w:szCs w:val="24"/>
          <w:lang w:eastAsia="it-IT" w:bidi="it-IT"/>
        </w:rPr>
      </w:pPr>
    </w:p>
    <w:p w14:paraId="10313604" w14:textId="77777777" w:rsidR="00E82487" w:rsidRDefault="00E82487">
      <w:pPr>
        <w:rPr>
          <w:rFonts w:ascii="Calibri" w:eastAsia="Garamond" w:hAnsi="Calibri" w:cs="Calibri"/>
          <w:sz w:val="24"/>
          <w:szCs w:val="24"/>
          <w:lang w:eastAsia="it-IT" w:bidi="it-IT"/>
        </w:rPr>
      </w:pPr>
    </w:p>
    <w:p w14:paraId="4AF1FBCA" w14:textId="77777777" w:rsidR="00E82487" w:rsidRDefault="00E82487">
      <w:pPr>
        <w:rPr>
          <w:rFonts w:ascii="Calibri" w:eastAsia="Garamond" w:hAnsi="Calibri" w:cs="Calibri"/>
          <w:sz w:val="24"/>
          <w:szCs w:val="24"/>
          <w:lang w:eastAsia="it-IT" w:bidi="it-IT"/>
        </w:rPr>
      </w:pPr>
    </w:p>
    <w:p w14:paraId="40554109" w14:textId="77777777" w:rsidR="00E82487" w:rsidRDefault="00E82487">
      <w:pPr>
        <w:rPr>
          <w:rFonts w:ascii="Calibri" w:eastAsia="Garamond" w:hAnsi="Calibri" w:cs="Calibri"/>
          <w:sz w:val="24"/>
          <w:szCs w:val="24"/>
          <w:lang w:eastAsia="it-IT" w:bidi="it-IT"/>
        </w:rPr>
      </w:pPr>
    </w:p>
    <w:p w14:paraId="21ACC924" w14:textId="77777777" w:rsidR="00E82487" w:rsidRDefault="00E82487">
      <w:pPr>
        <w:rPr>
          <w:rFonts w:ascii="Calibri" w:eastAsia="Garamond" w:hAnsi="Calibri" w:cs="Calibri"/>
          <w:sz w:val="24"/>
          <w:szCs w:val="24"/>
          <w:lang w:eastAsia="it-IT" w:bidi="it-IT"/>
        </w:rPr>
      </w:pPr>
    </w:p>
    <w:p w14:paraId="7CAD3FDE" w14:textId="77777777" w:rsidR="00E82487" w:rsidRDefault="00506B2A">
      <w:pPr>
        <w:tabs>
          <w:tab w:val="left" w:pos="1494"/>
        </w:tabs>
      </w:pPr>
      <w:r>
        <w:rPr>
          <w:rFonts w:ascii="Calibri" w:eastAsia="Garamond" w:hAnsi="Calibri" w:cs="Calibri"/>
          <w:sz w:val="24"/>
          <w:szCs w:val="24"/>
          <w:lang w:eastAsia="it-IT" w:bidi="it-IT"/>
        </w:rPr>
        <w:tab/>
      </w:r>
    </w:p>
    <w:p w14:paraId="1D782707" w14:textId="77777777" w:rsidR="00E82487" w:rsidRDefault="00E82487">
      <w:pPr>
        <w:tabs>
          <w:tab w:val="left" w:pos="1494"/>
        </w:tabs>
        <w:rPr>
          <w:rFonts w:ascii="Calibri" w:eastAsia="Garamond" w:hAnsi="Calibri" w:cs="Calibri"/>
          <w:sz w:val="24"/>
          <w:szCs w:val="24"/>
          <w:lang w:eastAsia="it-IT" w:bidi="it-IT"/>
        </w:rPr>
      </w:pPr>
    </w:p>
    <w:p w14:paraId="257E094B" w14:textId="77777777" w:rsidR="00E82487" w:rsidRDefault="00E82487">
      <w:pPr>
        <w:rPr>
          <w:rFonts w:ascii="Calibri" w:eastAsia="Garamond" w:hAnsi="Calibri" w:cs="Calibri"/>
          <w:sz w:val="24"/>
          <w:szCs w:val="24"/>
          <w:lang w:eastAsia="it-IT" w:bidi="it-IT"/>
        </w:rPr>
      </w:pPr>
    </w:p>
    <w:p w14:paraId="6F373C3D" w14:textId="77777777" w:rsidR="00E82487" w:rsidRDefault="00E82487">
      <w:pPr>
        <w:rPr>
          <w:rFonts w:ascii="Calibri" w:eastAsia="Garamond" w:hAnsi="Calibri" w:cs="Calibri"/>
          <w:sz w:val="24"/>
          <w:szCs w:val="24"/>
          <w:lang w:eastAsia="it-IT" w:bidi="it-IT"/>
        </w:rPr>
      </w:pPr>
    </w:p>
    <w:p w14:paraId="350EE0A1" w14:textId="77777777" w:rsidR="00E82487" w:rsidRDefault="00E82487">
      <w:pPr>
        <w:rPr>
          <w:rFonts w:ascii="Calibri" w:eastAsia="Garamond" w:hAnsi="Calibri" w:cs="Calibri"/>
          <w:sz w:val="24"/>
          <w:szCs w:val="24"/>
          <w:lang w:eastAsia="it-IT" w:bidi="it-IT"/>
        </w:rPr>
      </w:pPr>
    </w:p>
    <w:p w14:paraId="16CC4CB1" w14:textId="77777777" w:rsidR="00E82487" w:rsidRDefault="00E82487">
      <w:pPr>
        <w:rPr>
          <w:rFonts w:ascii="Calibri" w:eastAsia="Garamond" w:hAnsi="Calibri" w:cs="Calibri"/>
          <w:sz w:val="24"/>
          <w:szCs w:val="24"/>
          <w:lang w:eastAsia="it-IT" w:bidi="it-IT"/>
        </w:rPr>
      </w:pPr>
    </w:p>
    <w:p w14:paraId="36A6F1BA" w14:textId="77777777" w:rsidR="00E82487" w:rsidRDefault="00E82487">
      <w:pPr>
        <w:rPr>
          <w:rFonts w:ascii="Calibri" w:eastAsia="Garamond" w:hAnsi="Calibri" w:cs="Calibri"/>
          <w:sz w:val="24"/>
          <w:szCs w:val="24"/>
          <w:lang w:eastAsia="it-IT" w:bidi="it-IT"/>
        </w:rPr>
      </w:pPr>
    </w:p>
    <w:p w14:paraId="3D9434BA" w14:textId="77777777" w:rsidR="00E82487" w:rsidRDefault="00E82487">
      <w:pPr>
        <w:rPr>
          <w:rFonts w:ascii="Calibri" w:eastAsia="Garamond" w:hAnsi="Calibri" w:cs="Calibri"/>
          <w:sz w:val="24"/>
          <w:szCs w:val="24"/>
          <w:lang w:eastAsia="it-IT" w:bidi="it-IT"/>
        </w:rPr>
      </w:pPr>
    </w:p>
    <w:p w14:paraId="79B79A56" w14:textId="77777777" w:rsidR="00E82487" w:rsidRDefault="00E82487">
      <w:pPr>
        <w:rPr>
          <w:rFonts w:ascii="Calibri" w:eastAsia="Garamond" w:hAnsi="Calibri" w:cs="Calibri"/>
          <w:sz w:val="24"/>
          <w:szCs w:val="24"/>
          <w:lang w:eastAsia="it-IT" w:bidi="it-IT"/>
        </w:rPr>
      </w:pPr>
    </w:p>
    <w:p w14:paraId="13A8BC1F" w14:textId="77777777" w:rsidR="00E82487" w:rsidRDefault="00E82487">
      <w:pPr>
        <w:rPr>
          <w:rFonts w:ascii="Calibri" w:eastAsia="Garamond" w:hAnsi="Calibri" w:cs="Calibri"/>
          <w:sz w:val="24"/>
          <w:szCs w:val="24"/>
          <w:lang w:eastAsia="it-IT" w:bidi="it-IT"/>
        </w:rPr>
      </w:pPr>
    </w:p>
    <w:p w14:paraId="4B45B3DF" w14:textId="77777777" w:rsidR="00E82487" w:rsidRDefault="00E82487">
      <w:pPr>
        <w:rPr>
          <w:rFonts w:ascii="Calibri" w:eastAsia="Garamond" w:hAnsi="Calibri" w:cs="Calibri"/>
          <w:sz w:val="24"/>
          <w:szCs w:val="24"/>
          <w:lang w:eastAsia="it-IT" w:bidi="it-IT"/>
        </w:rPr>
      </w:pPr>
    </w:p>
    <w:p w14:paraId="4C125E35" w14:textId="77777777" w:rsidR="00E82487" w:rsidRDefault="00E82487">
      <w:pPr>
        <w:rPr>
          <w:rFonts w:ascii="Calibri" w:eastAsia="Garamond" w:hAnsi="Calibri" w:cs="Calibri"/>
          <w:sz w:val="24"/>
          <w:szCs w:val="24"/>
          <w:lang w:eastAsia="it-IT" w:bidi="it-IT"/>
        </w:rPr>
      </w:pPr>
    </w:p>
    <w:p w14:paraId="77B4FC2E" w14:textId="77777777" w:rsidR="00E82487" w:rsidRDefault="00E82487">
      <w:pPr>
        <w:rPr>
          <w:rFonts w:ascii="Calibri" w:eastAsia="Garamond" w:hAnsi="Calibri" w:cs="Calibri"/>
          <w:sz w:val="24"/>
          <w:szCs w:val="24"/>
          <w:lang w:eastAsia="it-IT" w:bidi="it-IT"/>
        </w:rPr>
      </w:pPr>
    </w:p>
    <w:p w14:paraId="753B643F" w14:textId="77777777" w:rsidR="00E82487" w:rsidRDefault="00E82487">
      <w:pPr>
        <w:rPr>
          <w:rFonts w:ascii="Calibri" w:eastAsia="Garamond" w:hAnsi="Calibri" w:cs="Calibri"/>
          <w:sz w:val="24"/>
          <w:szCs w:val="24"/>
          <w:lang w:eastAsia="it-IT" w:bidi="it-IT"/>
        </w:rPr>
      </w:pPr>
    </w:p>
    <w:p w14:paraId="0281C8B1" w14:textId="77777777" w:rsidR="00E82487" w:rsidRDefault="00E82487">
      <w:pPr>
        <w:rPr>
          <w:rFonts w:ascii="Calibri" w:eastAsia="Garamond" w:hAnsi="Calibri" w:cs="Calibri"/>
          <w:sz w:val="24"/>
          <w:szCs w:val="24"/>
          <w:lang w:eastAsia="it-IT" w:bidi="it-IT"/>
        </w:rPr>
      </w:pPr>
    </w:p>
    <w:p w14:paraId="47FCCEE5" w14:textId="77777777" w:rsidR="00E82487" w:rsidRDefault="00E82487">
      <w:pPr>
        <w:rPr>
          <w:rFonts w:ascii="Calibri" w:eastAsia="Garamond" w:hAnsi="Calibri" w:cs="Calibri"/>
          <w:sz w:val="24"/>
          <w:szCs w:val="24"/>
          <w:lang w:eastAsia="it-IT" w:bidi="it-IT"/>
        </w:rPr>
      </w:pPr>
    </w:p>
    <w:p w14:paraId="489A018F" w14:textId="77777777" w:rsidR="00E82487" w:rsidRDefault="00506B2A">
      <w:pPr>
        <w:tabs>
          <w:tab w:val="left" w:pos="4306"/>
        </w:tabs>
        <w:jc w:val="center"/>
      </w:pPr>
      <w:r>
        <w:rPr>
          <w:rFonts w:ascii="Calibri" w:eastAsia="Garamond" w:hAnsi="Calibri" w:cs="Calibri"/>
          <w:b/>
          <w:bCs/>
          <w:color w:val="FF0000"/>
          <w:sz w:val="88"/>
          <w:szCs w:val="88"/>
          <w:lang w:eastAsia="it-IT" w:bidi="it-IT"/>
        </w:rPr>
        <w:t>OBBLIGO DI INDOSSARE</w:t>
      </w:r>
    </w:p>
    <w:p w14:paraId="573A97AD" w14:textId="77777777" w:rsidR="00E82487" w:rsidRDefault="00506B2A">
      <w:pPr>
        <w:tabs>
          <w:tab w:val="left" w:pos="4306"/>
        </w:tabs>
        <w:jc w:val="center"/>
      </w:pPr>
      <w:r>
        <w:rPr>
          <w:rFonts w:ascii="Calibri" w:eastAsia="Garamond" w:hAnsi="Calibri" w:cs="Calibri"/>
          <w:b/>
          <w:bCs/>
          <w:color w:val="FF0000"/>
          <w:sz w:val="88"/>
          <w:szCs w:val="88"/>
          <w:lang w:eastAsia="it-IT" w:bidi="it-IT"/>
        </w:rPr>
        <w:t>LA MASCHERINA</w:t>
      </w:r>
    </w:p>
    <w:p w14:paraId="7DD9A1AF" w14:textId="5C75BC30" w:rsidR="00E82487" w:rsidRDefault="008F4D73">
      <w:pPr>
        <w:tabs>
          <w:tab w:val="left" w:pos="4306"/>
        </w:tabs>
        <w:jc w:val="center"/>
        <w:rPr>
          <w:rFonts w:ascii="Calibri" w:eastAsia="Garamond" w:hAnsi="Calibri" w:cs="Calibri"/>
          <w:b/>
          <w:bCs/>
          <w:color w:val="FF0000"/>
          <w:sz w:val="72"/>
          <w:szCs w:val="72"/>
          <w:lang w:eastAsia="it-IT" w:bidi="it-IT"/>
        </w:rPr>
      </w:pPr>
      <w:r>
        <w:rPr>
          <w:noProof/>
        </w:rPr>
        <w:drawing>
          <wp:anchor distT="0" distB="0" distL="114935" distR="114935" simplePos="0" relativeHeight="251659776" behindDoc="0" locked="0" layoutInCell="1" allowOverlap="1" wp14:anchorId="574AA474" wp14:editId="35DF8ECA">
            <wp:simplePos x="0" y="0"/>
            <wp:positionH relativeFrom="column">
              <wp:posOffset>1703705</wp:posOffset>
            </wp:positionH>
            <wp:positionV relativeFrom="paragraph">
              <wp:posOffset>74930</wp:posOffset>
            </wp:positionV>
            <wp:extent cx="2696845" cy="2696845"/>
            <wp:effectExtent l="0" t="0" r="0" b="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l="-55" t="-55" r="-55" b="-55"/>
                    <a:stretch>
                      <a:fillRect/>
                    </a:stretch>
                  </pic:blipFill>
                  <pic:spPr bwMode="auto">
                    <a:xfrm>
                      <a:off x="0" y="0"/>
                      <a:ext cx="2696845" cy="269684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14:paraId="211CAE9D" w14:textId="77777777" w:rsidR="00E82487" w:rsidRDefault="00E82487">
      <w:pPr>
        <w:tabs>
          <w:tab w:val="left" w:pos="4306"/>
        </w:tabs>
        <w:jc w:val="center"/>
        <w:rPr>
          <w:rFonts w:ascii="Calibri" w:eastAsia="Garamond" w:hAnsi="Calibri" w:cs="Calibri"/>
          <w:b/>
          <w:bCs/>
          <w:color w:val="FF0000"/>
          <w:sz w:val="72"/>
          <w:szCs w:val="72"/>
          <w:lang w:eastAsia="it-IT" w:bidi="it-IT"/>
        </w:rPr>
      </w:pPr>
    </w:p>
    <w:p w14:paraId="64637036" w14:textId="77777777" w:rsidR="00E82487" w:rsidRDefault="00E82487">
      <w:pPr>
        <w:tabs>
          <w:tab w:val="left" w:pos="4306"/>
        </w:tabs>
        <w:jc w:val="center"/>
        <w:rPr>
          <w:rFonts w:ascii="Calibri" w:eastAsia="Garamond" w:hAnsi="Calibri" w:cs="Calibri"/>
          <w:b/>
          <w:bCs/>
          <w:color w:val="FF0000"/>
          <w:sz w:val="72"/>
          <w:szCs w:val="72"/>
          <w:lang w:eastAsia="it-IT" w:bidi="it-IT"/>
        </w:rPr>
      </w:pPr>
    </w:p>
    <w:p w14:paraId="55D4A3C7" w14:textId="77777777" w:rsidR="00E82487" w:rsidRDefault="00E82487">
      <w:pPr>
        <w:tabs>
          <w:tab w:val="left" w:pos="4306"/>
        </w:tabs>
        <w:jc w:val="center"/>
        <w:rPr>
          <w:rFonts w:ascii="Calibri" w:eastAsia="Garamond" w:hAnsi="Calibri" w:cs="Calibri"/>
          <w:b/>
          <w:bCs/>
          <w:color w:val="FF0000"/>
          <w:sz w:val="72"/>
          <w:szCs w:val="72"/>
          <w:lang w:eastAsia="it-IT" w:bidi="it-IT"/>
        </w:rPr>
      </w:pPr>
    </w:p>
    <w:p w14:paraId="599BF32A" w14:textId="59C0587C" w:rsidR="00E82487" w:rsidRDefault="008F4D73">
      <w:pPr>
        <w:pageBreakBefore/>
        <w:tabs>
          <w:tab w:val="left" w:pos="4306"/>
        </w:tabs>
        <w:jc w:val="center"/>
        <w:rPr>
          <w:rFonts w:ascii="Calibri" w:eastAsia="Garamond" w:hAnsi="Calibri" w:cs="Calibri"/>
          <w:b/>
          <w:bCs/>
          <w:color w:val="FF0000"/>
          <w:sz w:val="72"/>
          <w:szCs w:val="72"/>
          <w:lang w:eastAsia="it-IT" w:bidi="it-IT"/>
        </w:rPr>
      </w:pPr>
      <w:r>
        <w:rPr>
          <w:noProof/>
        </w:rPr>
        <w:drawing>
          <wp:anchor distT="0" distB="0" distL="114935" distR="114935" simplePos="0" relativeHeight="251660800" behindDoc="0" locked="0" layoutInCell="1" allowOverlap="1" wp14:anchorId="6593E974" wp14:editId="58EB664C">
            <wp:simplePos x="0" y="0"/>
            <wp:positionH relativeFrom="column">
              <wp:posOffset>825500</wp:posOffset>
            </wp:positionH>
            <wp:positionV relativeFrom="paragraph">
              <wp:posOffset>-163195</wp:posOffset>
            </wp:positionV>
            <wp:extent cx="4392295" cy="4392295"/>
            <wp:effectExtent l="0" t="0" r="0" b="0"/>
            <wp:wrapNone/>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l="-52" t="-52" r="-52" b="-52"/>
                    <a:stretch>
                      <a:fillRect/>
                    </a:stretch>
                  </pic:blipFill>
                  <pic:spPr bwMode="auto">
                    <a:xfrm>
                      <a:off x="0" y="0"/>
                      <a:ext cx="4392295" cy="439229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14:paraId="4ECC8559" w14:textId="77777777" w:rsidR="00E82487" w:rsidRDefault="00E82487">
      <w:pPr>
        <w:rPr>
          <w:rFonts w:ascii="Calibri" w:eastAsia="Garamond" w:hAnsi="Calibri" w:cs="Calibri"/>
          <w:b/>
          <w:bCs/>
          <w:sz w:val="72"/>
          <w:szCs w:val="72"/>
          <w:lang w:eastAsia="it-IT" w:bidi="it-IT"/>
        </w:rPr>
      </w:pPr>
    </w:p>
    <w:p w14:paraId="1724812D" w14:textId="77777777" w:rsidR="00E82487" w:rsidRDefault="00E82487">
      <w:pPr>
        <w:rPr>
          <w:rFonts w:ascii="Calibri" w:eastAsia="Garamond" w:hAnsi="Calibri" w:cs="Calibri"/>
          <w:b/>
          <w:bCs/>
          <w:sz w:val="72"/>
          <w:szCs w:val="72"/>
          <w:lang w:eastAsia="it-IT" w:bidi="it-IT"/>
        </w:rPr>
      </w:pPr>
    </w:p>
    <w:p w14:paraId="6E7C46A7" w14:textId="77777777" w:rsidR="00E82487" w:rsidRDefault="00E82487">
      <w:pPr>
        <w:rPr>
          <w:rFonts w:ascii="Calibri" w:eastAsia="Garamond" w:hAnsi="Calibri" w:cs="Calibri"/>
          <w:b/>
          <w:bCs/>
          <w:sz w:val="72"/>
          <w:szCs w:val="72"/>
          <w:lang w:eastAsia="it-IT" w:bidi="it-IT"/>
        </w:rPr>
      </w:pPr>
    </w:p>
    <w:p w14:paraId="30AF746C" w14:textId="77777777" w:rsidR="00E82487" w:rsidRDefault="00E82487">
      <w:pPr>
        <w:rPr>
          <w:rFonts w:ascii="Calibri" w:eastAsia="Garamond" w:hAnsi="Calibri" w:cs="Calibri"/>
          <w:b/>
          <w:bCs/>
          <w:sz w:val="72"/>
          <w:szCs w:val="72"/>
          <w:lang w:eastAsia="it-IT" w:bidi="it-IT"/>
        </w:rPr>
      </w:pPr>
    </w:p>
    <w:p w14:paraId="56122189" w14:textId="77777777" w:rsidR="00E82487" w:rsidRDefault="00E82487">
      <w:pPr>
        <w:rPr>
          <w:rFonts w:ascii="Calibri" w:eastAsia="Garamond" w:hAnsi="Calibri" w:cs="Calibri"/>
          <w:b/>
          <w:bCs/>
          <w:sz w:val="72"/>
          <w:szCs w:val="72"/>
          <w:lang w:eastAsia="it-IT" w:bidi="it-IT"/>
        </w:rPr>
      </w:pPr>
    </w:p>
    <w:p w14:paraId="109D577E" w14:textId="77777777" w:rsidR="00E82487" w:rsidRDefault="00E82487">
      <w:pPr>
        <w:rPr>
          <w:rFonts w:ascii="Calibri" w:eastAsia="Garamond" w:hAnsi="Calibri" w:cs="Calibri"/>
          <w:sz w:val="72"/>
          <w:szCs w:val="72"/>
          <w:lang w:eastAsia="it-IT" w:bidi="it-IT"/>
        </w:rPr>
      </w:pPr>
    </w:p>
    <w:p w14:paraId="7F3244A0" w14:textId="77777777" w:rsidR="00E82487" w:rsidRDefault="00E82487">
      <w:pPr>
        <w:rPr>
          <w:rFonts w:ascii="Calibri" w:eastAsia="Garamond" w:hAnsi="Calibri" w:cs="Calibri"/>
          <w:sz w:val="72"/>
          <w:szCs w:val="72"/>
          <w:lang w:eastAsia="it-IT" w:bidi="it-IT"/>
        </w:rPr>
      </w:pPr>
    </w:p>
    <w:p w14:paraId="467FB5BF" w14:textId="77777777" w:rsidR="00E82487" w:rsidRDefault="00E82487">
      <w:pPr>
        <w:rPr>
          <w:rFonts w:ascii="Calibri" w:eastAsia="Garamond" w:hAnsi="Calibri" w:cs="Calibri"/>
          <w:sz w:val="22"/>
          <w:szCs w:val="22"/>
          <w:lang w:eastAsia="it-IT" w:bidi="it-IT"/>
        </w:rPr>
      </w:pPr>
    </w:p>
    <w:p w14:paraId="2C6C3189" w14:textId="77777777" w:rsidR="00E82487" w:rsidRDefault="00506B2A">
      <w:pPr>
        <w:tabs>
          <w:tab w:val="left" w:pos="4306"/>
        </w:tabs>
        <w:jc w:val="center"/>
      </w:pPr>
      <w:r>
        <w:rPr>
          <w:rFonts w:ascii="Calibri" w:eastAsia="Garamond" w:hAnsi="Calibri" w:cs="Calibri"/>
          <w:b/>
          <w:bCs/>
          <w:color w:val="0000CC"/>
          <w:sz w:val="88"/>
          <w:szCs w:val="88"/>
          <w:lang w:eastAsia="it-IT" w:bidi="it-IT"/>
        </w:rPr>
        <w:t>OBBLIGO IGIENIZZARE</w:t>
      </w:r>
    </w:p>
    <w:p w14:paraId="4DB523BE" w14:textId="788F5D2F" w:rsidR="00506B2A" w:rsidRDefault="008F4D73">
      <w:pPr>
        <w:tabs>
          <w:tab w:val="left" w:pos="4306"/>
        </w:tabs>
        <w:jc w:val="center"/>
      </w:pPr>
      <w:r>
        <w:rPr>
          <w:noProof/>
        </w:rPr>
        <mc:AlternateContent>
          <mc:Choice Requires="wps">
            <w:drawing>
              <wp:anchor distT="0" distB="0" distL="114300" distR="114300" simplePos="0" relativeHeight="251662848" behindDoc="0" locked="0" layoutInCell="1" allowOverlap="1" wp14:anchorId="766FF5E2" wp14:editId="63135ACD">
                <wp:simplePos x="0" y="0"/>
                <wp:positionH relativeFrom="column">
                  <wp:posOffset>1605915</wp:posOffset>
                </wp:positionH>
                <wp:positionV relativeFrom="paragraph">
                  <wp:posOffset>792480</wp:posOffset>
                </wp:positionV>
                <wp:extent cx="3096895" cy="2959100"/>
                <wp:effectExtent l="43815" t="40005" r="40640" b="39370"/>
                <wp:wrapNone/>
                <wp:docPr id="1"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895" cy="2959100"/>
                        </a:xfrm>
                        <a:prstGeom prst="ellipse">
                          <a:avLst/>
                        </a:prstGeom>
                        <a:noFill/>
                        <a:ln w="76320" cap="flat">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B786121" id="Oval 15" o:spid="_x0000_s1026" style="position:absolute;margin-left:126.45pt;margin-top:62.4pt;width:243.85pt;height:233pt;z-index:251662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" filled="f" strokecolor="red" strokeweight="2.12mm">
                <v:stroke joinstyle="miter"/>
              </v:oval>
            </w:pict>
          </mc:Fallback>
        </mc:AlternateContent>
      </w:r>
      <w:r>
        <w:rPr>
          <w:noProof/>
        </w:rPr>
        <w:drawing>
          <wp:anchor distT="0" distB="0" distL="114935" distR="114935" simplePos="0" relativeHeight="251661824" behindDoc="0" locked="0" layoutInCell="1" allowOverlap="1" wp14:anchorId="4038CAC6" wp14:editId="4921E44F">
            <wp:simplePos x="0" y="0"/>
            <wp:positionH relativeFrom="column">
              <wp:posOffset>1888490</wp:posOffset>
            </wp:positionH>
            <wp:positionV relativeFrom="paragraph">
              <wp:posOffset>1101725</wp:posOffset>
            </wp:positionV>
            <wp:extent cx="2092960" cy="2179320"/>
            <wp:effectExtent l="0" t="0" r="0" b="0"/>
            <wp:wrapNone/>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l="-151" t="-145" r="-151" b="-145"/>
                    <a:stretch>
                      <a:fillRect/>
                    </a:stretch>
                  </pic:blipFill>
                  <pic:spPr bwMode="auto">
                    <a:xfrm>
                      <a:off x="0" y="0"/>
                      <a:ext cx="2092960" cy="217932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506B2A">
        <w:t xml:space="preserve">L </w:t>
      </w:r>
      <w:r w:rsidR="00506B2A">
        <w:rPr>
          <w:rFonts w:ascii="Calibri" w:eastAsia="Garamond" w:hAnsi="Calibri" w:cs="Calibri"/>
          <w:b/>
          <w:bCs/>
          <w:color w:val="0000CC"/>
          <w:sz w:val="88"/>
          <w:szCs w:val="88"/>
          <w:lang w:eastAsia="it-IT" w:bidi="it-IT"/>
        </w:rPr>
        <w:t>E MANI</w:t>
      </w:r>
    </w:p>
    <w:sectPr w:rsidR="00506B2A">
      <w:footerReference w:type="default" r:id="rId18"/>
      <w:pgSz w:w="11906" w:h="16838"/>
      <w:pgMar w:top="1134" w:right="1134" w:bottom="1134" w:left="1134" w:header="720" w:footer="39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9FE574" w14:textId="77777777" w:rsidR="002F28B3" w:rsidRDefault="002F28B3">
      <w:r>
        <w:separator/>
      </w:r>
    </w:p>
  </w:endnote>
  <w:endnote w:type="continuationSeparator" w:id="0">
    <w:p w14:paraId="38634128" w14:textId="77777777" w:rsidR="002F28B3" w:rsidRDefault="002F2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FB972" w14:textId="77777777" w:rsidR="00E82487" w:rsidRDefault="00506B2A">
    <w:pPr>
      <w:pStyle w:val="Pidipagina"/>
      <w:jc w:val="right"/>
      <w:rPr>
        <w:rFonts w:ascii="Arial" w:hAnsi="Arial" w:cs="Arial"/>
      </w:rPr>
    </w:pPr>
    <w:r>
      <w:fldChar w:fldCharType="begin"/>
    </w:r>
    <w:r>
      <w:instrText xml:space="preserve"> PAGE </w:instrText>
    </w:r>
    <w:r>
      <w:fldChar w:fldCharType="separate"/>
    </w:r>
    <w:r>
      <w:t>16</w:t>
    </w:r>
    <w:r>
      <w:fldChar w:fldCharType="end"/>
    </w:r>
  </w:p>
  <w:p w14:paraId="372A345D" w14:textId="77777777" w:rsidR="00E82487" w:rsidRDefault="00E82487">
    <w:pPr>
      <w:pStyle w:val="Pidipagina"/>
      <w:tabs>
        <w:tab w:val="center" w:pos="4678"/>
      </w:tabs>
      <w:ind w:right="1275"/>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F19B2C" w14:textId="77777777" w:rsidR="002F28B3" w:rsidRDefault="002F28B3">
      <w:r>
        <w:separator/>
      </w:r>
    </w:p>
  </w:footnote>
  <w:footnote w:type="continuationSeparator" w:id="0">
    <w:p w14:paraId="353E662E" w14:textId="77777777" w:rsidR="002F28B3" w:rsidRDefault="002F28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itolo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sz w:val="24"/>
        <w:szCs w:val="24"/>
        <w:lang w:eastAsia="it-IT" w:bidi="it-IT"/>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Wingdings" w:hAnsi="Wingdings" w:cs="Wingdings" w:hint="default"/>
        <w:sz w:val="24"/>
        <w:szCs w:val="24"/>
        <w:lang w:eastAsia="it-IT" w:bidi="it-I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Wingdings" w:hAnsi="Wingdings" w:cs="Wingdings" w:hint="default"/>
        <w:sz w:val="24"/>
        <w:szCs w:val="24"/>
        <w:lang w:eastAsia="it-IT" w:bidi="it-IT"/>
      </w:rPr>
    </w:lvl>
  </w:abstractNum>
  <w:abstractNum w:abstractNumId="4" w15:restartNumberingAfterBreak="0">
    <w:nsid w:val="00000005"/>
    <w:multiLevelType w:val="singleLevel"/>
    <w:tmpl w:val="00000005"/>
    <w:name w:val="WW8Num5"/>
    <w:lvl w:ilvl="0">
      <w:numFmt w:val="bullet"/>
      <w:lvlText w:val="-"/>
      <w:lvlJc w:val="left"/>
      <w:pPr>
        <w:tabs>
          <w:tab w:val="num" w:pos="0"/>
        </w:tabs>
        <w:ind w:left="720" w:hanging="360"/>
      </w:pPr>
      <w:rPr>
        <w:rFonts w:ascii="Calibri" w:hAnsi="Calibri" w:cs="Calibri" w:hint="default"/>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hint="default"/>
        <w:sz w:val="24"/>
        <w:szCs w:val="24"/>
        <w:lang w:eastAsia="it-IT" w:bidi="it-IT"/>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sz w:val="24"/>
        <w:szCs w:val="24"/>
        <w:lang w:eastAsia="it-IT" w:bidi="it-IT"/>
      </w:rPr>
    </w:lvl>
  </w:abstractNum>
  <w:abstractNum w:abstractNumId="7" w15:restartNumberingAfterBreak="0">
    <w:nsid w:val="00000008"/>
    <w:multiLevelType w:val="singleLevel"/>
    <w:tmpl w:val="00000008"/>
    <w:name w:val="WW8Num8"/>
    <w:lvl w:ilvl="0">
      <w:start w:val="1"/>
      <w:numFmt w:val="bullet"/>
      <w:lvlText w:val=""/>
      <w:lvlJc w:val="left"/>
      <w:pPr>
        <w:tabs>
          <w:tab w:val="num" w:pos="0"/>
        </w:tabs>
        <w:ind w:left="720" w:hanging="360"/>
      </w:pPr>
      <w:rPr>
        <w:rFonts w:ascii="Wingdings" w:hAnsi="Wingdings" w:cs="Wingdings" w:hint="default"/>
        <w:sz w:val="24"/>
        <w:szCs w:val="24"/>
        <w:lang w:eastAsia="it-IT" w:bidi="it-IT"/>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Wingdings" w:hAnsi="Wingdings" w:cs="Wingdings" w:hint="default"/>
        <w:sz w:val="24"/>
        <w:szCs w:val="24"/>
        <w:lang w:eastAsia="it-IT" w:bidi="it-IT"/>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Wingdings" w:hAnsi="Wingdings" w:cs="Wingdings" w:hint="default"/>
        <w:color w:val="0070C0"/>
        <w:sz w:val="24"/>
        <w:szCs w:val="24"/>
        <w:lang w:eastAsia="it-IT" w:bidi="it-I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75"/>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D73"/>
    <w:rsid w:val="002F28B3"/>
    <w:rsid w:val="00506B2A"/>
    <w:rsid w:val="00521E9B"/>
    <w:rsid w:val="008F4D73"/>
    <w:rsid w:val="00E824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40B48AA"/>
  <w15:chartTrackingRefBased/>
  <w15:docId w15:val="{137B075B-E6B5-4775-A914-26089FC43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pPr>
    <w:rPr>
      <w:lang w:eastAsia="zh-CN"/>
    </w:rPr>
  </w:style>
  <w:style w:type="paragraph" w:styleId="Titolo1">
    <w:name w:val="heading 1"/>
    <w:basedOn w:val="Normale"/>
    <w:next w:val="Normale"/>
    <w:qFormat/>
    <w:pPr>
      <w:keepNext/>
      <w:numPr>
        <w:numId w:val="1"/>
      </w:numPr>
      <w:outlineLvl w:val="0"/>
    </w:pPr>
    <w:rPr>
      <w:b/>
      <w:sz w:val="9"/>
    </w:rPr>
  </w:style>
  <w:style w:type="paragraph" w:styleId="Titolo2">
    <w:name w:val="heading 2"/>
    <w:basedOn w:val="Normale"/>
    <w:next w:val="Normale"/>
    <w:qFormat/>
    <w:pPr>
      <w:keepNext/>
      <w:numPr>
        <w:ilvl w:val="1"/>
        <w:numId w:val="1"/>
      </w:numPr>
      <w:spacing w:before="240" w:after="60"/>
      <w:outlineLvl w:val="1"/>
    </w:pPr>
    <w:rPr>
      <w:rFonts w:ascii="Arial" w:hAnsi="Arial" w:cs="Arial"/>
      <w:b/>
      <w:bCs/>
      <w:i/>
      <w:iCs/>
      <w:sz w:val="28"/>
      <w:szCs w:val="28"/>
    </w:rPr>
  </w:style>
  <w:style w:type="paragraph" w:styleId="Titolo3">
    <w:name w:val="heading 3"/>
    <w:basedOn w:val="Normale"/>
    <w:next w:val="Normale"/>
    <w:qFormat/>
    <w:pPr>
      <w:keepNext/>
      <w:numPr>
        <w:ilvl w:val="2"/>
        <w:numId w:val="1"/>
      </w:numPr>
      <w:spacing w:before="240" w:after="60"/>
      <w:outlineLvl w:val="2"/>
    </w:pPr>
    <w:rPr>
      <w:rFonts w:ascii="Arial" w:hAnsi="Arial" w:cs="Arial"/>
      <w:b/>
      <w:bCs/>
      <w:sz w:val="26"/>
      <w:szCs w:val="26"/>
    </w:rPr>
  </w:style>
  <w:style w:type="paragraph" w:styleId="Titolo5">
    <w:name w:val="heading 5"/>
    <w:basedOn w:val="Normale"/>
    <w:next w:val="Normale"/>
    <w:qFormat/>
    <w:pPr>
      <w:numPr>
        <w:ilvl w:val="4"/>
        <w:numId w:val="1"/>
      </w:num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24"/>
      <w:szCs w:val="24"/>
      <w:lang w:eastAsia="it-IT" w:bidi="it-IT"/>
    </w:rPr>
  </w:style>
  <w:style w:type="character" w:customStyle="1" w:styleId="WW8Num3z0">
    <w:name w:val="WW8Num3z0"/>
    <w:rPr>
      <w:rFonts w:ascii="Wingdings" w:hAnsi="Wingdings" w:cs="Wingdings" w:hint="default"/>
      <w:sz w:val="24"/>
      <w:szCs w:val="24"/>
      <w:lang w:eastAsia="it-IT" w:bidi="it-IT"/>
    </w:rPr>
  </w:style>
  <w:style w:type="character" w:customStyle="1" w:styleId="WW8Num4z0">
    <w:name w:val="WW8Num4z0"/>
    <w:rPr>
      <w:rFonts w:ascii="Wingdings" w:hAnsi="Wingdings" w:cs="Wingdings" w:hint="default"/>
      <w:sz w:val="24"/>
      <w:szCs w:val="24"/>
      <w:lang w:eastAsia="it-IT" w:bidi="it-IT"/>
    </w:rPr>
  </w:style>
  <w:style w:type="character" w:customStyle="1" w:styleId="WW8Num5z0">
    <w:name w:val="WW8Num5z0"/>
    <w:rPr>
      <w:rFonts w:ascii="Calibri" w:hAnsi="Calibri" w:cs="Calibri" w:hint="default"/>
    </w:rPr>
  </w:style>
  <w:style w:type="character" w:customStyle="1" w:styleId="WW8Num6z0">
    <w:name w:val="WW8Num6z0"/>
    <w:rPr>
      <w:rFonts w:ascii="Symbol" w:hAnsi="Symbol" w:cs="Symbol" w:hint="default"/>
      <w:sz w:val="24"/>
      <w:szCs w:val="24"/>
      <w:lang w:eastAsia="it-IT" w:bidi="it-IT"/>
    </w:rPr>
  </w:style>
  <w:style w:type="character" w:customStyle="1" w:styleId="WW8Num7z0">
    <w:name w:val="WW8Num7z0"/>
    <w:rPr>
      <w:rFonts w:ascii="Symbol" w:hAnsi="Symbol" w:cs="Symbol" w:hint="default"/>
      <w:sz w:val="24"/>
      <w:szCs w:val="24"/>
      <w:lang w:eastAsia="it-IT" w:bidi="it-IT"/>
    </w:rPr>
  </w:style>
  <w:style w:type="character" w:customStyle="1" w:styleId="WW8Num8z0">
    <w:name w:val="WW8Num8z0"/>
    <w:rPr>
      <w:rFonts w:ascii="Wingdings" w:hAnsi="Wingdings" w:cs="Wingdings" w:hint="default"/>
      <w:sz w:val="24"/>
      <w:szCs w:val="24"/>
      <w:lang w:eastAsia="it-IT" w:bidi="it-IT"/>
    </w:rPr>
  </w:style>
  <w:style w:type="character" w:customStyle="1" w:styleId="WW8Num9z0">
    <w:name w:val="WW8Num9z0"/>
    <w:rPr>
      <w:rFonts w:ascii="Wingdings" w:hAnsi="Wingdings" w:cs="Wingdings" w:hint="default"/>
      <w:sz w:val="24"/>
      <w:szCs w:val="24"/>
      <w:lang w:eastAsia="it-IT" w:bidi="it-IT"/>
    </w:rPr>
  </w:style>
  <w:style w:type="character" w:customStyle="1" w:styleId="WW8Num10z0">
    <w:name w:val="WW8Num10z0"/>
    <w:rPr>
      <w:rFonts w:ascii="Wingdings" w:hAnsi="Wingdings" w:cs="Wingdings" w:hint="default"/>
      <w:color w:val="0070C0"/>
      <w:sz w:val="24"/>
      <w:szCs w:val="24"/>
      <w:lang w:eastAsia="it-IT" w:bidi="it-IT"/>
    </w:rPr>
  </w:style>
  <w:style w:type="character" w:customStyle="1" w:styleId="WW8Num11z0">
    <w:name w:val="WW8Num11z0"/>
    <w:rPr>
      <w:rFonts w:ascii="Wingdings" w:hAnsi="Wingdings" w:cs="Wingdings" w:hint="default"/>
      <w:color w:val="0070C0"/>
      <w:sz w:val="24"/>
      <w:szCs w:val="24"/>
      <w:lang w:eastAsia="it-IT" w:bidi="it-I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3">
    <w:name w:val="WW8Num3z3"/>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1">
    <w:name w:val="WW8Num5z1"/>
    <w:rPr>
      <w:rFonts w:ascii="Courier New" w:hAnsi="Courier New" w:cs="Courier New" w:hint="default"/>
    </w:rPr>
  </w:style>
  <w:style w:type="character" w:customStyle="1" w:styleId="WW8Num5z3">
    <w:name w:val="WW8Num5z3"/>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3">
    <w:name w:val="WW8Num6z3"/>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3">
    <w:name w:val="WW8Num7z3"/>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Wingdings" w:eastAsia="Garamond" w:hAnsi="Wingdings" w:cs="Wingdings" w:hint="default"/>
      <w:sz w:val="24"/>
      <w:szCs w:val="24"/>
      <w:lang w:eastAsia="it-IT" w:bidi="it-IT"/>
    </w:rPr>
  </w:style>
  <w:style w:type="character" w:customStyle="1" w:styleId="WW8Num12z1">
    <w:name w:val="WW8Num12z1"/>
    <w:rPr>
      <w:rFonts w:ascii="Courier New" w:hAnsi="Courier New" w:cs="Courier New" w:hint="default"/>
    </w:rPr>
  </w:style>
  <w:style w:type="character" w:customStyle="1" w:styleId="WW8Num12z3">
    <w:name w:val="WW8Num12z3"/>
    <w:rPr>
      <w:rFonts w:ascii="Symbol" w:hAnsi="Symbol" w:cs="Symbol" w:hint="default"/>
    </w:rPr>
  </w:style>
  <w:style w:type="character" w:customStyle="1" w:styleId="WW8Num13z0">
    <w:name w:val="WW8Num13z0"/>
    <w:rPr>
      <w:rFonts w:ascii="Wingdings" w:eastAsia="Garamond" w:hAnsi="Wingdings" w:cs="Wingdings" w:hint="default"/>
      <w:sz w:val="24"/>
      <w:szCs w:val="24"/>
      <w:lang w:eastAsia="it-IT" w:bidi="it-IT"/>
    </w:rPr>
  </w:style>
  <w:style w:type="character" w:customStyle="1" w:styleId="WW8Num13z1">
    <w:name w:val="WW8Num13z1"/>
    <w:rPr>
      <w:rFonts w:ascii="Courier New" w:hAnsi="Courier New" w:cs="Courier New" w:hint="default"/>
    </w:rPr>
  </w:style>
  <w:style w:type="character" w:customStyle="1" w:styleId="WW8Num13z3">
    <w:name w:val="WW8Num13z3"/>
    <w:rPr>
      <w:rFonts w:ascii="Symbol" w:hAnsi="Symbol" w:cs="Symbol" w:hint="default"/>
    </w:rPr>
  </w:style>
  <w:style w:type="character" w:customStyle="1" w:styleId="WW8Num14z0">
    <w:name w:val="WW8Num14z0"/>
    <w:rPr>
      <w:rFonts w:ascii="Wingdings" w:eastAsia="Garamond" w:hAnsi="Wingdings" w:cs="Wingdings" w:hint="default"/>
      <w:color w:val="0070C0"/>
      <w:sz w:val="24"/>
      <w:szCs w:val="24"/>
      <w:lang w:eastAsia="it-IT" w:bidi="it-IT"/>
    </w:rPr>
  </w:style>
  <w:style w:type="character" w:customStyle="1" w:styleId="WW8Num14z1">
    <w:name w:val="WW8Num14z1"/>
    <w:rPr>
      <w:rFonts w:ascii="Courier New" w:hAnsi="Courier New" w:cs="Courier New" w:hint="default"/>
    </w:rPr>
  </w:style>
  <w:style w:type="character" w:customStyle="1" w:styleId="WW8Num14z3">
    <w:name w:val="WW8Num14z3"/>
    <w:rPr>
      <w:rFonts w:ascii="Symbol" w:hAnsi="Symbol" w:cs="Symbol" w:hint="default"/>
    </w:rPr>
  </w:style>
  <w:style w:type="character" w:customStyle="1" w:styleId="Carpredefinitoparagrafo1">
    <w:name w:val="Car. predefinito paragrafo1"/>
  </w:style>
  <w:style w:type="character" w:customStyle="1" w:styleId="TestofumettoCarattere">
    <w:name w:val="Testo fumetto Carattere"/>
    <w:rPr>
      <w:rFonts w:ascii="Tahoma" w:hAnsi="Tahoma" w:cs="Tahoma"/>
      <w:sz w:val="16"/>
      <w:szCs w:val="16"/>
    </w:rPr>
  </w:style>
  <w:style w:type="character" w:customStyle="1" w:styleId="IntestazioneCarattere">
    <w:name w:val="Intestazione Carattere"/>
  </w:style>
  <w:style w:type="character" w:customStyle="1" w:styleId="TestonotadichiusuraCarattere">
    <w:name w:val="Testo nota di chiusura Carattere"/>
    <w:rPr>
      <w:rFonts w:ascii="Garamond" w:eastAsia="Garamond" w:hAnsi="Garamond" w:cs="Garamond"/>
      <w:lang w:bidi="it-IT"/>
    </w:rPr>
  </w:style>
  <w:style w:type="character" w:customStyle="1" w:styleId="PidipaginaCarattere">
    <w:name w:val="Piè di pagina Carattere"/>
  </w:style>
  <w:style w:type="character" w:customStyle="1" w:styleId="NessunaspaziaturaCarattere">
    <w:name w:val="Nessuna spaziatura Carattere"/>
    <w:rPr>
      <w:rFonts w:ascii="Calibri" w:hAnsi="Calibri" w:cs="Calibri"/>
      <w:sz w:val="22"/>
      <w:szCs w:val="22"/>
    </w:rPr>
  </w:style>
  <w:style w:type="character" w:styleId="Collegamentoipertestuale">
    <w:name w:val="Hyperlink"/>
    <w:rPr>
      <w:color w:val="0563C1"/>
      <w:u w:val="single"/>
    </w:rPr>
  </w:style>
  <w:style w:type="character" w:styleId="Menzionenonrisolta">
    <w:name w:val="Unresolved Mention"/>
    <w:rPr>
      <w:color w:val="605E5C"/>
      <w:shd w:val="clear" w:color="auto" w:fill="E1DFDD"/>
    </w:rPr>
  </w:style>
  <w:style w:type="character" w:customStyle="1" w:styleId="Rimandocommento1">
    <w:name w:val="Rimando commento1"/>
    <w:rPr>
      <w:sz w:val="16"/>
      <w:szCs w:val="16"/>
    </w:rPr>
  </w:style>
  <w:style w:type="character" w:customStyle="1" w:styleId="TestocommentoCarattere">
    <w:name w:val="Testo commento Carattere"/>
  </w:style>
  <w:style w:type="character" w:customStyle="1" w:styleId="SoggettocommentoCarattere">
    <w:name w:val="Soggetto commento Carattere"/>
    <w:rPr>
      <w:b/>
      <w:bCs/>
    </w:rPr>
  </w:style>
  <w:style w:type="paragraph" w:customStyle="1" w:styleId="Titolo10">
    <w:name w:val="Titolo1"/>
    <w:basedOn w:val="Normale"/>
    <w:next w:val="Corpotesto"/>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style>
  <w:style w:type="paragraph" w:styleId="Pidipagina">
    <w:name w:val="footer"/>
    <w:basedOn w:val="Normale"/>
  </w:style>
  <w:style w:type="paragraph" w:styleId="Rientrocorpodeltesto">
    <w:name w:val="Body Text Indent"/>
    <w:basedOn w:val="Normale"/>
    <w:pPr>
      <w:ind w:firstLine="360"/>
      <w:jc w:val="both"/>
    </w:pPr>
    <w:rPr>
      <w:sz w:val="24"/>
    </w:rPr>
  </w:style>
  <w:style w:type="paragraph" w:customStyle="1" w:styleId="Rientrocorpodeltesto31">
    <w:name w:val="Rientro corpo del testo 31"/>
    <w:basedOn w:val="Normale"/>
    <w:pPr>
      <w:ind w:right="-1" w:firstLine="567"/>
      <w:jc w:val="both"/>
    </w:pPr>
    <w:rPr>
      <w:sz w:val="24"/>
    </w:rPr>
  </w:style>
  <w:style w:type="paragraph" w:styleId="Testofumetto">
    <w:name w:val="Balloon Text"/>
    <w:basedOn w:val="Normale"/>
    <w:rPr>
      <w:rFonts w:ascii="Tahoma" w:hAnsi="Tahoma" w:cs="Tahoma"/>
      <w:sz w:val="16"/>
      <w:szCs w:val="16"/>
    </w:rPr>
  </w:style>
  <w:style w:type="paragraph" w:styleId="Testonotadichiusura">
    <w:name w:val="endnote text"/>
    <w:basedOn w:val="Normale"/>
    <w:pPr>
      <w:widowControl w:val="0"/>
      <w:suppressAutoHyphens w:val="0"/>
      <w:autoSpaceDE w:val="0"/>
    </w:pPr>
    <w:rPr>
      <w:rFonts w:ascii="Garamond" w:eastAsia="Garamond" w:hAnsi="Garamond" w:cs="Garamond"/>
      <w:lang w:bidi="it-IT"/>
    </w:rPr>
  </w:style>
  <w:style w:type="paragraph" w:styleId="Nessunaspaziatura">
    <w:name w:val="No Spacing"/>
    <w:qFormat/>
    <w:pPr>
      <w:suppressAutoHyphens/>
    </w:pPr>
    <w:rPr>
      <w:rFonts w:ascii="Calibri" w:hAnsi="Calibri" w:cs="Calibri"/>
      <w:sz w:val="22"/>
      <w:szCs w:val="22"/>
      <w:lang w:eastAsia="zh-CN"/>
    </w:rPr>
  </w:style>
  <w:style w:type="paragraph" w:customStyle="1" w:styleId="Testocommento1">
    <w:name w:val="Testo commento1"/>
    <w:basedOn w:val="Normale"/>
  </w:style>
  <w:style w:type="paragraph" w:styleId="Soggettocommento">
    <w:name w:val="annotation subject"/>
    <w:basedOn w:val="Testocommento1"/>
    <w:next w:val="Testocommento1"/>
    <w:rPr>
      <w:b/>
      <w:bCs/>
    </w:rPr>
  </w:style>
  <w:style w:type="paragraph" w:customStyle="1" w:styleId="Default">
    <w:name w:val="Default"/>
    <w:pPr>
      <w:suppressAutoHyphens/>
      <w:autoSpaceDE w:val="0"/>
    </w:pPr>
    <w:rPr>
      <w:color w:val="000000"/>
      <w:sz w:val="24"/>
      <w:szCs w:val="24"/>
      <w:lang w:eastAsia="zh-CN"/>
    </w:rPr>
  </w:style>
  <w:style w:type="paragraph" w:customStyle="1" w:styleId="Contenutocornice">
    <w:name w:val="Contenuto cornice"/>
    <w:basedOn w:val="Normale"/>
  </w:style>
  <w:style w:type="paragraph" w:customStyle="1" w:styleId="Contenutotabella">
    <w:name w:val="Contenuto tabella"/>
    <w:basedOn w:val="Normale"/>
    <w:pPr>
      <w:widowControl w:val="0"/>
      <w:suppressLineNumbers/>
    </w:pPr>
  </w:style>
  <w:style w:type="paragraph" w:customStyle="1" w:styleId="Titolotabella">
    <w:name w:val="Titolo tabella"/>
    <w:basedOn w:val="Contenutotabella"/>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3276</Words>
  <Characters>18679</Characters>
  <Application>Microsoft Office Word</Application>
  <DocSecurity>0</DocSecurity>
  <Lines>155</Lines>
  <Paragraphs>43</Paragraphs>
  <ScaleCrop>false</ScaleCrop>
  <HeadingPairs>
    <vt:vector size="2" baseType="variant">
      <vt:variant>
        <vt:lpstr>Titolo</vt:lpstr>
      </vt:variant>
      <vt:variant>
        <vt:i4>1</vt:i4>
      </vt:variant>
    </vt:vector>
  </HeadingPairs>
  <TitlesOfParts>
    <vt:vector size="1" baseType="lpstr">
      <vt:lpstr>Protocollo aziendale di regolamentazione delle misure per il contrasto e il contenimento della diffusione del virus Covid-19 negli ambienti di lavoro</vt:lpstr>
    </vt:vector>
  </TitlesOfParts>
  <Company/>
  <LinksUpToDate>false</LinksUpToDate>
  <CharactersWithSpaces>21912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Protocollo aziendale di regolamentazione delle misure per il contrasto e il contenimento della diffusione del virus Covid-19 negli ambienti di lavoro</dc:title>
  <dc:subject/>
  <dc:creator>Giuliana Davanzo</dc:creator>
  <cp:keywords/>
  <cp:lastModifiedBy>Davide Finelli</cp:lastModifiedBy>
  <cp:revision>3</cp:revision>
  <cp:lastPrinted>2021-10-07T10:53:00Z</cp:lastPrinted>
  <dcterms:created xsi:type="dcterms:W3CDTF">2021-10-07T10:54:00Z</dcterms:created>
  <dcterms:modified xsi:type="dcterms:W3CDTF">2021-10-07T10:57:00Z</dcterms:modified>
</cp:coreProperties>
</file>